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3.0 -->
  <w:body>
    <w:p w:rsidR="002B42E1" w:rsidRPr="00C10091" w:rsidP="002E2489" w14:paraId="05E4F82F" w14:textId="5B0C1FBD">
      <w:pPr>
        <w:pStyle w:val="BodyText2"/>
        <w:rPr>
          <w:rFonts w:cs="Arial"/>
          <w:b/>
          <w:color w:val="auto"/>
          <w:sz w:val="22"/>
          <w:szCs w:val="22"/>
          <w:u w:val="none"/>
        </w:rPr>
      </w:pPr>
      <w:r w:rsidRPr="00C10091">
        <w:rPr>
          <w:rFonts w:cs="Arial"/>
          <w:b/>
          <w:color w:val="auto"/>
          <w:sz w:val="22"/>
          <w:szCs w:val="22"/>
          <w:u w:val="none"/>
        </w:rPr>
        <w:t>Per Commission Rule 515-7-5-.07, t</w:t>
      </w:r>
      <w:r w:rsidRPr="00C10091">
        <w:rPr>
          <w:rFonts w:cs="Arial"/>
          <w:b/>
          <w:color w:val="auto"/>
          <w:sz w:val="22"/>
          <w:szCs w:val="22"/>
          <w:u w:val="none"/>
        </w:rPr>
        <w:t xml:space="preserve">he EDC shall include the following minimum filing requirements in its Annual USF Facilities Expansion Plan filing: </w:t>
      </w:r>
    </w:p>
    <w:p w:rsidR="002B42E1" w:rsidP="002E2489" w14:paraId="05E4F830" w14:textId="77777777">
      <w:pPr>
        <w:pStyle w:val="BodyText2"/>
        <w:ind w:left="1440" w:hanging="1440"/>
        <w:rPr>
          <w:rFonts w:cs="Arial"/>
          <w:b/>
          <w:color w:val="auto"/>
          <w:sz w:val="22"/>
          <w:szCs w:val="22"/>
          <w:u w:val="none"/>
        </w:rPr>
      </w:pPr>
    </w:p>
    <w:tbl>
      <w:tblPr>
        <w:tblStyle w:val="TableGrid"/>
        <w:tblW w:w="0" w:type="auto"/>
        <w:tblInd w:w="622" w:type="dxa"/>
        <w:tblLook w:val="04A0"/>
      </w:tblPr>
      <w:tblGrid>
        <w:gridCol w:w="1106"/>
        <w:gridCol w:w="7030"/>
      </w:tblGrid>
      <w:tr w14:paraId="05E4F834" w14:textId="77777777" w:rsidTr="00DA4620">
        <w:tblPrEx>
          <w:tblW w:w="0" w:type="auto"/>
          <w:tblInd w:w="622" w:type="dxa"/>
          <w:tblLook w:val="04A0"/>
        </w:tblPrEx>
        <w:tc>
          <w:tcPr>
            <w:tcW w:w="1106" w:type="dxa"/>
          </w:tcPr>
          <w:p w:rsidR="00DA4620" w:rsidP="002E2489" w14:paraId="05E4F831" w14:textId="77777777">
            <w:pPr>
              <w:pStyle w:val="BodyText2"/>
              <w:rPr>
                <w:rFonts w:cs="Arial"/>
                <w:b/>
                <w:color w:val="auto"/>
                <w:sz w:val="22"/>
                <w:szCs w:val="22"/>
                <w:u w:val="none"/>
              </w:rPr>
            </w:pPr>
          </w:p>
        </w:tc>
        <w:tc>
          <w:tcPr>
            <w:tcW w:w="7030" w:type="dxa"/>
          </w:tcPr>
          <w:p w:rsidR="00204103" w:rsidRPr="00204103" w:rsidP="00204103" w14:paraId="61BCF149" w14:textId="5A9FBFF0">
            <w:pPr>
              <w:pStyle w:val="BodyText2"/>
              <w:numPr>
                <w:ilvl w:val="0"/>
                <w:numId w:val="17"/>
              </w:numPr>
              <w:rPr>
                <w:rFonts w:cs="Arial"/>
                <w:b/>
                <w:color w:val="auto"/>
                <w:sz w:val="22"/>
                <w:szCs w:val="22"/>
                <w:u w:val="none"/>
              </w:rPr>
            </w:pPr>
            <w:r>
              <w:rPr>
                <w:rFonts w:cs="Arial"/>
                <w:b/>
                <w:color w:val="auto"/>
                <w:sz w:val="22"/>
                <w:szCs w:val="22"/>
                <w:u w:val="none"/>
              </w:rPr>
              <w:t>A</w:t>
            </w:r>
            <w:r w:rsidRPr="00204103">
              <w:rPr>
                <w:rFonts w:cs="Arial"/>
                <w:b/>
                <w:color w:val="auto"/>
                <w:sz w:val="22"/>
                <w:szCs w:val="22"/>
                <w:u w:val="none"/>
              </w:rPr>
              <w:t xml:space="preserve"> detailed written techn</w:t>
            </w:r>
            <w:r>
              <w:rPr>
                <w:rFonts w:cs="Arial"/>
                <w:b/>
                <w:color w:val="auto"/>
                <w:sz w:val="22"/>
                <w:szCs w:val="22"/>
                <w:u w:val="none"/>
              </w:rPr>
              <w:t>ical description of the project</w:t>
            </w:r>
            <w:r w:rsidRPr="00204103">
              <w:rPr>
                <w:rFonts w:cs="Arial"/>
                <w:b/>
                <w:color w:val="auto"/>
                <w:sz w:val="22"/>
                <w:szCs w:val="22"/>
                <w:u w:val="none"/>
              </w:rPr>
              <w:t xml:space="preserve">(s). The technical description will include, but not be limited to, a discussion of the type, size, and length of the proposed facilities and the proposed route and the community and/or company that will be served. The technical description will affirmatively state if a proposed approach main line-extension is new main or an extension or expansion of existing main as defined in 515-7-5-.01(j)(k). There will be a discussion of the type and size of main proposed to be replaced. The technical description will affirmatively state if the EDC is or is not certificated to serve in the counties where the facilities will be constructed. </w:t>
            </w:r>
          </w:p>
          <w:p w:rsidR="00DA4620" w:rsidP="00204103" w14:paraId="05E4F833" w14:textId="77777777">
            <w:pPr>
              <w:pStyle w:val="BodyText2"/>
              <w:rPr>
                <w:rFonts w:cs="Arial"/>
                <w:b/>
                <w:color w:val="auto"/>
                <w:sz w:val="22"/>
                <w:szCs w:val="22"/>
                <w:u w:val="none"/>
              </w:rPr>
            </w:pPr>
          </w:p>
        </w:tc>
      </w:tr>
    </w:tbl>
    <w:p w:rsidR="00DA4620" w:rsidP="002E2489" w14:paraId="05E4F835" w14:textId="71398CA4">
      <w:pPr>
        <w:pStyle w:val="BodyText2"/>
        <w:ind w:left="1440" w:hanging="1440"/>
        <w:rPr>
          <w:rFonts w:cs="Arial"/>
          <w:b/>
          <w:color w:val="auto"/>
          <w:sz w:val="22"/>
          <w:szCs w:val="22"/>
          <w:u w:val="none"/>
        </w:rPr>
      </w:pPr>
    </w:p>
    <w:p w:rsidR="00082389" w:rsidP="002E2489" w14:paraId="47D55A0D" w14:textId="77777777">
      <w:pPr>
        <w:pStyle w:val="BodyText2"/>
        <w:ind w:left="1440" w:hanging="1440"/>
        <w:rPr>
          <w:rFonts w:cs="Arial"/>
          <w:b/>
          <w:color w:val="auto"/>
          <w:sz w:val="22"/>
          <w:szCs w:val="22"/>
          <w:u w:val="none"/>
        </w:rPr>
      </w:pPr>
    </w:p>
    <w:p w:rsidR="007C7E1E" w:rsidP="00257AF8" w14:paraId="27EF35FB" w14:textId="2B4EBFBF">
      <w:pPr>
        <w:pStyle w:val="BodyText2"/>
        <w:rPr>
          <w:rFonts w:cs="Arial"/>
          <w:b/>
          <w:bCs/>
          <w:color w:val="auto"/>
          <w:sz w:val="22"/>
          <w:szCs w:val="22"/>
          <w:u w:val="none"/>
        </w:rPr>
      </w:pPr>
      <w:r>
        <w:rPr>
          <w:rFonts w:cs="Arial"/>
          <w:b/>
          <w:bCs/>
          <w:color w:val="auto"/>
          <w:sz w:val="22"/>
          <w:szCs w:val="22"/>
          <w:u w:val="none"/>
        </w:rPr>
        <w:t xml:space="preserve">Lanier </w:t>
      </w:r>
      <w:r w:rsidR="00191C05">
        <w:rPr>
          <w:rFonts w:cs="Arial"/>
          <w:b/>
          <w:bCs/>
          <w:color w:val="auto"/>
          <w:sz w:val="22"/>
          <w:szCs w:val="22"/>
          <w:u w:val="none"/>
        </w:rPr>
        <w:t>County</w:t>
      </w:r>
    </w:p>
    <w:p w:rsidR="00191C05" w:rsidP="00257AF8" w14:paraId="41E68CB4" w14:textId="77777777">
      <w:pPr>
        <w:pStyle w:val="BodyText2"/>
        <w:rPr>
          <w:rFonts w:cs="Arial"/>
          <w:b/>
          <w:bCs/>
          <w:color w:val="auto"/>
          <w:sz w:val="22"/>
          <w:szCs w:val="22"/>
          <w:u w:val="none"/>
        </w:rPr>
      </w:pPr>
    </w:p>
    <w:p w:rsidR="00191C05" w:rsidP="00257AF8" w14:paraId="48E3403E" w14:textId="187A8A96">
      <w:pPr>
        <w:pStyle w:val="BodyText2"/>
        <w:rPr>
          <w:rFonts w:cs="Arial"/>
          <w:color w:val="auto"/>
          <w:sz w:val="22"/>
          <w:szCs w:val="22"/>
          <w:u w:val="none"/>
        </w:rPr>
      </w:pPr>
      <w:r>
        <w:rPr>
          <w:rFonts w:cs="Arial"/>
          <w:color w:val="auto"/>
          <w:sz w:val="22"/>
          <w:szCs w:val="22"/>
          <w:u w:val="none"/>
        </w:rPr>
        <w:t>This project proposes to</w:t>
      </w:r>
      <w:r w:rsidR="00735A21">
        <w:rPr>
          <w:rFonts w:cs="Arial"/>
          <w:color w:val="auto"/>
          <w:sz w:val="22"/>
          <w:szCs w:val="22"/>
          <w:u w:val="none"/>
        </w:rPr>
        <w:t xml:space="preserve"> </w:t>
      </w:r>
      <w:r>
        <w:rPr>
          <w:rFonts w:cs="Arial"/>
          <w:color w:val="auto"/>
          <w:sz w:val="22"/>
          <w:szCs w:val="22"/>
          <w:u w:val="none"/>
        </w:rPr>
        <w:t xml:space="preserve">serve </w:t>
      </w:r>
      <w:r w:rsidR="000250EC">
        <w:rPr>
          <w:rFonts w:cs="Arial"/>
          <w:color w:val="auto"/>
          <w:sz w:val="22"/>
          <w:szCs w:val="22"/>
          <w:u w:val="none"/>
        </w:rPr>
        <w:t xml:space="preserve">the city workshop and city wellhouse for the city of Lakeland, Georgia.  </w:t>
      </w:r>
      <w:r w:rsidR="002D124D">
        <w:rPr>
          <w:rFonts w:cs="Arial"/>
          <w:color w:val="auto"/>
          <w:sz w:val="22"/>
          <w:szCs w:val="22"/>
          <w:u w:val="none"/>
        </w:rPr>
        <w:t xml:space="preserve">The city of Lakeland, Georgia requests that </w:t>
      </w:r>
      <w:r w:rsidR="00FE130D">
        <w:rPr>
          <w:rFonts w:cs="Arial"/>
          <w:color w:val="auto"/>
          <w:sz w:val="22"/>
          <w:szCs w:val="22"/>
          <w:u w:val="none"/>
        </w:rPr>
        <w:t>b</w:t>
      </w:r>
      <w:r w:rsidR="000250EC">
        <w:rPr>
          <w:rFonts w:cs="Arial"/>
          <w:color w:val="auto"/>
          <w:sz w:val="22"/>
          <w:szCs w:val="22"/>
          <w:u w:val="none"/>
        </w:rPr>
        <w:t xml:space="preserve">oth of these facilities desire to install </w:t>
      </w:r>
      <w:r w:rsidR="00EE1088">
        <w:rPr>
          <w:rFonts w:cs="Arial"/>
          <w:color w:val="auto"/>
          <w:sz w:val="22"/>
          <w:szCs w:val="22"/>
          <w:u w:val="none"/>
        </w:rPr>
        <w:t>natura</w:t>
      </w:r>
      <w:r w:rsidR="00BA49AA">
        <w:rPr>
          <w:rFonts w:cs="Arial"/>
          <w:color w:val="auto"/>
          <w:sz w:val="22"/>
          <w:szCs w:val="22"/>
          <w:u w:val="none"/>
        </w:rPr>
        <w:t>l</w:t>
      </w:r>
      <w:r w:rsidR="00EE1088">
        <w:rPr>
          <w:rFonts w:cs="Arial"/>
          <w:color w:val="auto"/>
          <w:sz w:val="22"/>
          <w:szCs w:val="22"/>
          <w:u w:val="none"/>
        </w:rPr>
        <w:t xml:space="preserve"> gas fired backup generators for use during primary electric </w:t>
      </w:r>
      <w:r w:rsidR="00BA49AA">
        <w:rPr>
          <w:rFonts w:cs="Arial"/>
          <w:color w:val="auto"/>
          <w:sz w:val="22"/>
          <w:szCs w:val="22"/>
          <w:u w:val="none"/>
        </w:rPr>
        <w:t xml:space="preserve">service </w:t>
      </w:r>
      <w:r w:rsidR="00EE1088">
        <w:rPr>
          <w:rFonts w:cs="Arial"/>
          <w:color w:val="auto"/>
          <w:sz w:val="22"/>
          <w:szCs w:val="22"/>
          <w:u w:val="none"/>
        </w:rPr>
        <w:t>power loss.</w:t>
      </w:r>
    </w:p>
    <w:p w:rsidR="00EE539C" w:rsidP="00257AF8" w14:paraId="3993219A" w14:textId="77777777">
      <w:pPr>
        <w:pStyle w:val="BodyText2"/>
        <w:rPr>
          <w:rFonts w:cs="Arial"/>
          <w:color w:val="auto"/>
          <w:sz w:val="22"/>
          <w:szCs w:val="22"/>
          <w:u w:val="none"/>
        </w:rPr>
      </w:pPr>
    </w:p>
    <w:p w:rsidR="00EE539C" w:rsidP="00257AF8" w14:paraId="3B6B1F2E" w14:textId="170FCB58">
      <w:pPr>
        <w:pStyle w:val="BodyText2"/>
        <w:rPr>
          <w:rFonts w:cs="Arial"/>
          <w:color w:val="auto"/>
          <w:sz w:val="22"/>
          <w:szCs w:val="22"/>
          <w:u w:val="none"/>
        </w:rPr>
      </w:pPr>
      <w:r>
        <w:rPr>
          <w:rFonts w:cs="Arial"/>
          <w:color w:val="auto"/>
          <w:sz w:val="22"/>
          <w:szCs w:val="22"/>
          <w:u w:val="none"/>
        </w:rPr>
        <w:t>For the workshop, AGL proposes to tie-into existing 2</w:t>
      </w:r>
      <w:r w:rsidR="00F157CF">
        <w:rPr>
          <w:rFonts w:cs="Arial"/>
          <w:color w:val="auto"/>
          <w:sz w:val="22"/>
          <w:szCs w:val="22"/>
          <w:u w:val="none"/>
        </w:rPr>
        <w:t xml:space="preserve">” </w:t>
      </w:r>
      <w:r>
        <w:rPr>
          <w:rFonts w:cs="Arial"/>
          <w:color w:val="auto"/>
          <w:sz w:val="22"/>
          <w:szCs w:val="22"/>
          <w:u w:val="none"/>
        </w:rPr>
        <w:t>plastic</w:t>
      </w:r>
      <w:r w:rsidR="00F157CF">
        <w:rPr>
          <w:rFonts w:cs="Arial"/>
          <w:color w:val="auto"/>
          <w:sz w:val="22"/>
          <w:szCs w:val="22"/>
          <w:u w:val="none"/>
        </w:rPr>
        <w:t xml:space="preserve"> on S</w:t>
      </w:r>
      <w:r w:rsidR="00DD61CB">
        <w:rPr>
          <w:rFonts w:cs="Arial"/>
          <w:color w:val="auto"/>
          <w:sz w:val="22"/>
          <w:szCs w:val="22"/>
          <w:u w:val="none"/>
        </w:rPr>
        <w:t xml:space="preserve"> Williams Street at the intersection of S Williams Street and </w:t>
      </w:r>
      <w:r w:rsidR="003A579F">
        <w:rPr>
          <w:rFonts w:cs="Arial"/>
          <w:color w:val="auto"/>
          <w:sz w:val="22"/>
          <w:szCs w:val="22"/>
          <w:u w:val="none"/>
        </w:rPr>
        <w:t xml:space="preserve">E Footman Avenue </w:t>
      </w:r>
      <w:r w:rsidR="00591C80">
        <w:rPr>
          <w:rFonts w:cs="Arial"/>
          <w:color w:val="auto"/>
          <w:sz w:val="22"/>
          <w:szCs w:val="22"/>
          <w:u w:val="none"/>
        </w:rPr>
        <w:t xml:space="preserve">install approximately </w:t>
      </w:r>
      <w:r w:rsidR="003A579F">
        <w:rPr>
          <w:rFonts w:cs="Arial"/>
          <w:color w:val="auto"/>
          <w:sz w:val="22"/>
          <w:szCs w:val="22"/>
          <w:u w:val="none"/>
        </w:rPr>
        <w:t>1,120</w:t>
      </w:r>
      <w:r w:rsidR="007A5DDD">
        <w:rPr>
          <w:rFonts w:cs="Arial"/>
          <w:color w:val="auto"/>
          <w:sz w:val="22"/>
          <w:szCs w:val="22"/>
          <w:u w:val="none"/>
        </w:rPr>
        <w:t xml:space="preserve"> feet of </w:t>
      </w:r>
      <w:r w:rsidR="003A579F">
        <w:rPr>
          <w:rFonts w:cs="Arial"/>
          <w:color w:val="auto"/>
          <w:sz w:val="22"/>
          <w:szCs w:val="22"/>
          <w:u w:val="none"/>
        </w:rPr>
        <w:t>2</w:t>
      </w:r>
      <w:r w:rsidR="007A5DDD">
        <w:rPr>
          <w:rFonts w:cs="Arial"/>
          <w:color w:val="auto"/>
          <w:sz w:val="22"/>
          <w:szCs w:val="22"/>
          <w:u w:val="none"/>
        </w:rPr>
        <w:t xml:space="preserve">” </w:t>
      </w:r>
      <w:r w:rsidR="003A579F">
        <w:rPr>
          <w:rFonts w:cs="Arial"/>
          <w:color w:val="auto"/>
          <w:sz w:val="22"/>
          <w:szCs w:val="22"/>
          <w:u w:val="none"/>
        </w:rPr>
        <w:t>plastic</w:t>
      </w:r>
      <w:r w:rsidR="007A5DDD">
        <w:rPr>
          <w:rFonts w:cs="Arial"/>
          <w:color w:val="auto"/>
          <w:sz w:val="22"/>
          <w:szCs w:val="22"/>
          <w:u w:val="none"/>
        </w:rPr>
        <w:t xml:space="preserve"> (MAOP </w:t>
      </w:r>
      <w:r w:rsidR="003A579F">
        <w:rPr>
          <w:rFonts w:cs="Arial"/>
          <w:color w:val="auto"/>
          <w:sz w:val="22"/>
          <w:szCs w:val="22"/>
          <w:u w:val="none"/>
        </w:rPr>
        <w:t>6</w:t>
      </w:r>
      <w:r w:rsidR="007A5DDD">
        <w:rPr>
          <w:rFonts w:cs="Arial"/>
          <w:color w:val="auto"/>
          <w:sz w:val="22"/>
          <w:szCs w:val="22"/>
          <w:u w:val="none"/>
        </w:rPr>
        <w:t xml:space="preserve">0 psi) along </w:t>
      </w:r>
      <w:r w:rsidR="003A579F">
        <w:rPr>
          <w:rFonts w:cs="Arial"/>
          <w:color w:val="auto"/>
          <w:sz w:val="22"/>
          <w:szCs w:val="22"/>
          <w:u w:val="none"/>
        </w:rPr>
        <w:t xml:space="preserve">E Footman Avenue and </w:t>
      </w:r>
      <w:r w:rsidR="00F76FDA">
        <w:rPr>
          <w:rFonts w:cs="Arial"/>
          <w:color w:val="auto"/>
          <w:sz w:val="22"/>
          <w:szCs w:val="22"/>
          <w:u w:val="none"/>
        </w:rPr>
        <w:t>S Valdosta Road to reach the workshop.  The workshop will also require a</w:t>
      </w:r>
      <w:r w:rsidR="00F32290">
        <w:rPr>
          <w:rFonts w:cs="Arial"/>
          <w:color w:val="auto"/>
          <w:sz w:val="22"/>
          <w:szCs w:val="22"/>
          <w:u w:val="none"/>
        </w:rPr>
        <w:t>n approximate</w:t>
      </w:r>
      <w:r w:rsidR="00F76FDA">
        <w:rPr>
          <w:rFonts w:cs="Arial"/>
          <w:color w:val="auto"/>
          <w:sz w:val="22"/>
          <w:szCs w:val="22"/>
          <w:u w:val="none"/>
        </w:rPr>
        <w:t xml:space="preserve"> 300 foot 1-1/4” plastic service.</w:t>
      </w:r>
    </w:p>
    <w:p w:rsidR="00FB7B95" w:rsidP="00257AF8" w14:paraId="15640E06" w14:textId="77777777">
      <w:pPr>
        <w:pStyle w:val="BodyText2"/>
        <w:rPr>
          <w:rFonts w:cs="Arial"/>
          <w:color w:val="auto"/>
          <w:sz w:val="22"/>
          <w:szCs w:val="22"/>
          <w:u w:val="none"/>
        </w:rPr>
      </w:pPr>
    </w:p>
    <w:p w:rsidR="00FB7B95" w:rsidP="00257AF8" w14:paraId="0EA63DBC" w14:textId="39038AA0">
      <w:pPr>
        <w:pStyle w:val="BodyText2"/>
        <w:rPr>
          <w:rFonts w:cs="Arial"/>
          <w:color w:val="auto"/>
          <w:sz w:val="22"/>
          <w:szCs w:val="22"/>
          <w:u w:val="none"/>
        </w:rPr>
      </w:pPr>
      <w:r w:rsidRPr="00F45865">
        <w:rPr>
          <w:rFonts w:cs="Arial"/>
          <w:color w:val="auto"/>
          <w:sz w:val="22"/>
          <w:szCs w:val="22"/>
          <w:u w:val="none"/>
        </w:rPr>
        <w:t xml:space="preserve">For the wellhouse, </w:t>
      </w:r>
      <w:r w:rsidRPr="00F45865">
        <w:rPr>
          <w:rFonts w:cs="Arial"/>
          <w:color w:val="auto"/>
          <w:sz w:val="22"/>
          <w:szCs w:val="22"/>
          <w:u w:val="none"/>
        </w:rPr>
        <w:t xml:space="preserve">AGL proposes to </w:t>
      </w:r>
      <w:r w:rsidRPr="00F45865" w:rsidR="00996EB8">
        <w:rPr>
          <w:rFonts w:cs="Arial"/>
          <w:color w:val="auto"/>
          <w:sz w:val="22"/>
          <w:szCs w:val="22"/>
          <w:u w:val="none"/>
        </w:rPr>
        <w:t xml:space="preserve">tie-into existing </w:t>
      </w:r>
      <w:r w:rsidRPr="00F45865">
        <w:rPr>
          <w:rFonts w:cs="Arial"/>
          <w:color w:val="auto"/>
          <w:sz w:val="22"/>
          <w:szCs w:val="22"/>
          <w:u w:val="none"/>
        </w:rPr>
        <w:t>2</w:t>
      </w:r>
      <w:r w:rsidRPr="00F45865" w:rsidR="0027430A">
        <w:rPr>
          <w:rFonts w:cs="Arial"/>
          <w:color w:val="auto"/>
          <w:sz w:val="22"/>
          <w:szCs w:val="22"/>
          <w:u w:val="none"/>
        </w:rPr>
        <w:t xml:space="preserve">” </w:t>
      </w:r>
      <w:r w:rsidRPr="00F45865">
        <w:rPr>
          <w:rFonts w:cs="Arial"/>
          <w:color w:val="auto"/>
          <w:sz w:val="22"/>
          <w:szCs w:val="22"/>
          <w:u w:val="none"/>
        </w:rPr>
        <w:t>plastic</w:t>
      </w:r>
      <w:r w:rsidRPr="00F45865" w:rsidR="0027430A">
        <w:rPr>
          <w:rFonts w:cs="Arial"/>
          <w:color w:val="auto"/>
          <w:sz w:val="22"/>
          <w:szCs w:val="22"/>
          <w:u w:val="none"/>
        </w:rPr>
        <w:t xml:space="preserve"> </w:t>
      </w:r>
      <w:r w:rsidR="00BF442A">
        <w:rPr>
          <w:rFonts w:cs="Arial"/>
          <w:color w:val="auto"/>
          <w:sz w:val="22"/>
          <w:szCs w:val="22"/>
          <w:u w:val="none"/>
        </w:rPr>
        <w:t xml:space="preserve">(MAOP 60 psi) </w:t>
      </w:r>
      <w:r w:rsidRPr="00F45865" w:rsidR="00F45865">
        <w:rPr>
          <w:rFonts w:cs="Arial"/>
          <w:color w:val="auto"/>
          <w:sz w:val="22"/>
          <w:szCs w:val="22"/>
          <w:u w:val="none"/>
        </w:rPr>
        <w:t xml:space="preserve">on N Pine Street </w:t>
      </w:r>
      <w:r w:rsidRPr="00F45865" w:rsidR="007044C8">
        <w:rPr>
          <w:rFonts w:cs="Arial"/>
          <w:color w:val="auto"/>
          <w:sz w:val="22"/>
          <w:szCs w:val="22"/>
          <w:u w:val="none"/>
        </w:rPr>
        <w:t xml:space="preserve">and install an approximate </w:t>
      </w:r>
      <w:r w:rsidRPr="00F45865" w:rsidR="00F45865">
        <w:rPr>
          <w:rFonts w:cs="Arial"/>
          <w:color w:val="auto"/>
          <w:sz w:val="22"/>
          <w:szCs w:val="22"/>
          <w:u w:val="none"/>
        </w:rPr>
        <w:t>35</w:t>
      </w:r>
      <w:r w:rsidRPr="00F45865" w:rsidR="008E4E9B">
        <w:rPr>
          <w:rFonts w:cs="Arial"/>
          <w:color w:val="auto"/>
          <w:sz w:val="22"/>
          <w:szCs w:val="22"/>
          <w:u w:val="none"/>
        </w:rPr>
        <w:t xml:space="preserve"> foot 1-1/4” plastic service.</w:t>
      </w:r>
    </w:p>
    <w:p w:rsidR="0096064C" w:rsidP="00257AF8" w14:paraId="6861D1AE" w14:textId="77777777">
      <w:pPr>
        <w:pStyle w:val="BodyText2"/>
        <w:rPr>
          <w:rFonts w:cs="Arial"/>
          <w:color w:val="auto"/>
          <w:sz w:val="22"/>
          <w:szCs w:val="22"/>
          <w:u w:val="none"/>
        </w:rPr>
      </w:pPr>
    </w:p>
    <w:p w:rsidR="0096064C" w:rsidRPr="00012DC7" w:rsidP="0096064C" w14:paraId="475D5C50" w14:textId="3817C2AF">
      <w:pPr>
        <w:pStyle w:val="BodyText2"/>
        <w:rPr>
          <w:rFonts w:cs="Arial"/>
          <w:bCs/>
          <w:color w:val="auto"/>
          <w:sz w:val="22"/>
          <w:szCs w:val="22"/>
          <w:u w:val="none"/>
        </w:rPr>
      </w:pPr>
      <w:r w:rsidRPr="00F365ED">
        <w:rPr>
          <w:rFonts w:cs="Arial"/>
          <w:bCs/>
          <w:color w:val="auto"/>
          <w:sz w:val="22"/>
          <w:szCs w:val="22"/>
          <w:u w:val="none"/>
        </w:rPr>
        <w:t xml:space="preserve">Please see </w:t>
      </w:r>
      <w:r>
        <w:rPr>
          <w:rFonts w:cs="Arial"/>
          <w:bCs/>
          <w:color w:val="auto"/>
          <w:sz w:val="22"/>
          <w:szCs w:val="22"/>
          <w:u w:val="none"/>
        </w:rPr>
        <w:t xml:space="preserve">attachment </w:t>
      </w:r>
      <w:r w:rsidRPr="00AA1A26">
        <w:rPr>
          <w:rFonts w:cs="Arial"/>
          <w:bCs/>
          <w:i/>
          <w:iCs/>
          <w:color w:val="auto"/>
          <w:sz w:val="22"/>
          <w:szCs w:val="22"/>
          <w:u w:val="none"/>
        </w:rPr>
        <w:t xml:space="preserve">MFR-4, Maps of Proposed Corridors </w:t>
      </w:r>
      <w:r w:rsidR="007317FE">
        <w:rPr>
          <w:rFonts w:cs="Arial"/>
          <w:bCs/>
          <w:i/>
          <w:iCs/>
          <w:color w:val="auto"/>
          <w:sz w:val="22"/>
          <w:szCs w:val="22"/>
          <w:u w:val="none"/>
        </w:rPr>
        <w:t>Lanier</w:t>
      </w:r>
      <w:r w:rsidRPr="00F365ED">
        <w:rPr>
          <w:rFonts w:cs="Arial"/>
          <w:bCs/>
          <w:color w:val="auto"/>
          <w:sz w:val="22"/>
          <w:szCs w:val="22"/>
          <w:u w:val="none"/>
        </w:rPr>
        <w:t>.  AGL is currently certificated to serve this area.</w:t>
      </w:r>
    </w:p>
    <w:p w:rsidR="0096064C" w:rsidP="00257AF8" w14:paraId="08713AB4" w14:textId="77777777">
      <w:pPr>
        <w:pStyle w:val="BodyText2"/>
        <w:rPr>
          <w:rFonts w:cs="Arial"/>
          <w:color w:val="auto"/>
          <w:sz w:val="22"/>
          <w:szCs w:val="22"/>
          <w:u w:val="none"/>
        </w:rPr>
      </w:pPr>
    </w:p>
    <w:p w:rsidR="00466F2A" w:rsidP="00257AF8" w14:paraId="250213FE" w14:textId="77777777">
      <w:pPr>
        <w:pStyle w:val="BodyText2"/>
        <w:rPr>
          <w:rFonts w:cs="Arial"/>
          <w:color w:val="auto"/>
          <w:sz w:val="22"/>
          <w:szCs w:val="22"/>
          <w:u w:val="none"/>
        </w:rPr>
      </w:pPr>
    </w:p>
    <w:p w:rsidR="00EE64C6" w:rsidRPr="00466F2A" w:rsidP="008D1BEF" w14:paraId="52BD035B" w14:textId="52A54105">
      <w:pPr>
        <w:jc w:val="both"/>
        <w:rPr>
          <w:rFonts w:ascii="Arial" w:hAnsi="Arial" w:cs="Arial"/>
          <w:b/>
          <w:bCs/>
          <w:sz w:val="22"/>
          <w:szCs w:val="22"/>
        </w:rPr>
      </w:pPr>
      <w:r w:rsidRPr="00466F2A">
        <w:rPr>
          <w:rFonts w:ascii="Arial" w:hAnsi="Arial" w:cs="Arial"/>
          <w:b/>
          <w:bCs/>
          <w:sz w:val="22"/>
          <w:szCs w:val="22"/>
        </w:rPr>
        <w:t>Bartow County</w:t>
      </w:r>
    </w:p>
    <w:p w:rsidR="00466F2A" w:rsidP="008D1BEF" w14:paraId="56394BD5" w14:textId="77777777">
      <w:pPr>
        <w:jc w:val="both"/>
        <w:rPr>
          <w:rFonts w:ascii="Arial" w:hAnsi="Arial" w:cs="Arial"/>
          <w:sz w:val="22"/>
          <w:szCs w:val="22"/>
        </w:rPr>
      </w:pPr>
    </w:p>
    <w:p w:rsidR="00466F2A" w:rsidP="008D1BEF" w14:paraId="1724E529" w14:textId="7E6246E3">
      <w:pPr>
        <w:jc w:val="both"/>
        <w:rPr>
          <w:rFonts w:ascii="Arial" w:hAnsi="Arial" w:cs="Arial"/>
          <w:sz w:val="22"/>
          <w:szCs w:val="22"/>
        </w:rPr>
      </w:pPr>
      <w:r>
        <w:rPr>
          <w:rFonts w:ascii="Arial" w:hAnsi="Arial" w:cs="Arial"/>
          <w:sz w:val="22"/>
          <w:szCs w:val="22"/>
        </w:rPr>
        <w:t>This project proposes to serve a</w:t>
      </w:r>
      <w:r w:rsidR="00ED0187">
        <w:rPr>
          <w:rFonts w:ascii="Arial" w:hAnsi="Arial" w:cs="Arial"/>
          <w:sz w:val="22"/>
          <w:szCs w:val="22"/>
        </w:rPr>
        <w:t xml:space="preserve">n electricity generation </w:t>
      </w:r>
      <w:r>
        <w:rPr>
          <w:rFonts w:ascii="Arial" w:hAnsi="Arial" w:cs="Arial"/>
          <w:sz w:val="22"/>
          <w:szCs w:val="22"/>
        </w:rPr>
        <w:t xml:space="preserve">waste recycling operation.  The customer </w:t>
      </w:r>
      <w:r w:rsidR="0025769A">
        <w:rPr>
          <w:rFonts w:ascii="Arial" w:hAnsi="Arial" w:cs="Arial"/>
          <w:sz w:val="22"/>
          <w:szCs w:val="22"/>
        </w:rPr>
        <w:t>is Eco</w:t>
      </w:r>
      <w:r w:rsidR="007E5B97">
        <w:rPr>
          <w:rFonts w:ascii="Arial" w:hAnsi="Arial" w:cs="Arial"/>
          <w:sz w:val="22"/>
          <w:szCs w:val="22"/>
        </w:rPr>
        <w:t>M</w:t>
      </w:r>
      <w:r w:rsidR="0025769A">
        <w:rPr>
          <w:rFonts w:ascii="Arial" w:hAnsi="Arial" w:cs="Arial"/>
          <w:sz w:val="22"/>
          <w:szCs w:val="22"/>
        </w:rPr>
        <w:t xml:space="preserve">aterial Technologies </w:t>
      </w:r>
      <w:r w:rsidR="006E6728">
        <w:rPr>
          <w:rFonts w:ascii="Arial" w:hAnsi="Arial" w:cs="Arial"/>
          <w:sz w:val="22"/>
          <w:szCs w:val="22"/>
        </w:rPr>
        <w:t xml:space="preserve">and the entity </w:t>
      </w:r>
      <w:r>
        <w:rPr>
          <w:rFonts w:ascii="Arial" w:hAnsi="Arial" w:cs="Arial"/>
          <w:sz w:val="22"/>
          <w:szCs w:val="22"/>
        </w:rPr>
        <w:t xml:space="preserve">removes </w:t>
      </w:r>
      <w:r w:rsidR="00ED0187">
        <w:rPr>
          <w:rFonts w:ascii="Arial" w:hAnsi="Arial" w:cs="Arial"/>
          <w:sz w:val="22"/>
          <w:szCs w:val="22"/>
        </w:rPr>
        <w:t>residue from waste ponds and uses the residue to produce</w:t>
      </w:r>
      <w:r w:rsidR="005047C7">
        <w:rPr>
          <w:rFonts w:ascii="Arial" w:hAnsi="Arial" w:cs="Arial"/>
          <w:sz w:val="22"/>
          <w:szCs w:val="22"/>
        </w:rPr>
        <w:t xml:space="preserve"> tires and asphalt binders among other things.  Th</w:t>
      </w:r>
      <w:r w:rsidR="00DD1970">
        <w:rPr>
          <w:rFonts w:ascii="Arial" w:hAnsi="Arial" w:cs="Arial"/>
          <w:sz w:val="22"/>
          <w:szCs w:val="22"/>
        </w:rPr>
        <w:t xml:space="preserve">is is an existing AGL customer that is expanding use of natural gas </w:t>
      </w:r>
      <w:r w:rsidR="00DA1297">
        <w:rPr>
          <w:rFonts w:ascii="Arial" w:hAnsi="Arial" w:cs="Arial"/>
          <w:sz w:val="22"/>
          <w:szCs w:val="22"/>
        </w:rPr>
        <w:t xml:space="preserve">from approximately 216 CFH to </w:t>
      </w:r>
      <w:r w:rsidR="00B15BDE">
        <w:rPr>
          <w:rFonts w:ascii="Arial" w:hAnsi="Arial" w:cs="Arial"/>
          <w:sz w:val="22"/>
          <w:szCs w:val="22"/>
        </w:rPr>
        <w:t xml:space="preserve">3,500+ CFH </w:t>
      </w:r>
      <w:r w:rsidR="00DD1970">
        <w:rPr>
          <w:rFonts w:ascii="Arial" w:hAnsi="Arial" w:cs="Arial"/>
          <w:sz w:val="22"/>
          <w:szCs w:val="22"/>
        </w:rPr>
        <w:t>by adding a commercial dryer</w:t>
      </w:r>
      <w:r w:rsidR="00DA1297">
        <w:rPr>
          <w:rFonts w:ascii="Arial" w:hAnsi="Arial" w:cs="Arial"/>
          <w:sz w:val="22"/>
          <w:szCs w:val="22"/>
        </w:rPr>
        <w:t xml:space="preserve"> to process the product.</w:t>
      </w:r>
      <w:r w:rsidR="00B15BDE">
        <w:rPr>
          <w:rFonts w:ascii="Arial" w:hAnsi="Arial" w:cs="Arial"/>
          <w:sz w:val="22"/>
          <w:szCs w:val="22"/>
        </w:rPr>
        <w:t xml:space="preserve">  This expansion is expected to result in the addition of three to four incremental jobs to the area.</w:t>
      </w:r>
    </w:p>
    <w:p w:rsidR="00B67F47" w:rsidP="008D1BEF" w14:paraId="426C878C" w14:textId="77777777">
      <w:pPr>
        <w:jc w:val="both"/>
        <w:rPr>
          <w:rFonts w:ascii="Arial" w:hAnsi="Arial" w:cs="Arial"/>
          <w:sz w:val="22"/>
          <w:szCs w:val="22"/>
        </w:rPr>
      </w:pPr>
    </w:p>
    <w:p w:rsidR="00B67F47" w:rsidP="008D1BEF" w14:paraId="7DAAB219" w14:textId="3BBDE374">
      <w:pPr>
        <w:jc w:val="both"/>
        <w:rPr>
          <w:rFonts w:ascii="Arial" w:hAnsi="Arial" w:cs="Arial"/>
          <w:sz w:val="22"/>
          <w:szCs w:val="22"/>
        </w:rPr>
      </w:pPr>
      <w:r>
        <w:rPr>
          <w:rFonts w:ascii="Arial" w:hAnsi="Arial" w:cs="Arial"/>
          <w:sz w:val="22"/>
          <w:szCs w:val="22"/>
        </w:rPr>
        <w:t xml:space="preserve">AGL proposes to upsize approximately </w:t>
      </w:r>
      <w:r w:rsidR="00945606">
        <w:rPr>
          <w:rFonts w:ascii="Arial" w:hAnsi="Arial" w:cs="Arial"/>
          <w:sz w:val="22"/>
          <w:szCs w:val="22"/>
        </w:rPr>
        <w:t xml:space="preserve">1,625 feet of 2” </w:t>
      </w:r>
      <w:r w:rsidR="006B2745">
        <w:rPr>
          <w:rFonts w:ascii="Arial" w:hAnsi="Arial" w:cs="Arial"/>
          <w:sz w:val="22"/>
          <w:szCs w:val="22"/>
        </w:rPr>
        <w:t xml:space="preserve">MHP steel </w:t>
      </w:r>
      <w:r w:rsidR="00945606">
        <w:rPr>
          <w:rFonts w:ascii="Arial" w:hAnsi="Arial" w:cs="Arial"/>
          <w:sz w:val="22"/>
          <w:szCs w:val="22"/>
        </w:rPr>
        <w:t xml:space="preserve">with 4” plastic originating </w:t>
      </w:r>
      <w:r w:rsidR="006B2745">
        <w:rPr>
          <w:rFonts w:ascii="Arial" w:hAnsi="Arial" w:cs="Arial"/>
          <w:sz w:val="22"/>
          <w:szCs w:val="22"/>
        </w:rPr>
        <w:t xml:space="preserve">on Old </w:t>
      </w:r>
      <w:r w:rsidR="0027420B">
        <w:rPr>
          <w:rFonts w:ascii="Arial" w:hAnsi="Arial" w:cs="Arial"/>
          <w:sz w:val="22"/>
          <w:szCs w:val="22"/>
        </w:rPr>
        <w:t xml:space="preserve">State Highway 113 northeast of the facility </w:t>
      </w:r>
      <w:r w:rsidR="00D757EB">
        <w:rPr>
          <w:rFonts w:ascii="Arial" w:hAnsi="Arial" w:cs="Arial"/>
          <w:sz w:val="22"/>
          <w:szCs w:val="22"/>
        </w:rPr>
        <w:t>to reach the facility.  A</w:t>
      </w:r>
      <w:r w:rsidR="00F32290">
        <w:rPr>
          <w:rFonts w:ascii="Arial" w:hAnsi="Arial" w:cs="Arial"/>
          <w:sz w:val="22"/>
          <w:szCs w:val="22"/>
        </w:rPr>
        <w:t>n approximately 45</w:t>
      </w:r>
      <w:r w:rsidR="00DB21B6">
        <w:rPr>
          <w:rFonts w:ascii="Arial" w:hAnsi="Arial" w:cs="Arial"/>
          <w:sz w:val="22"/>
          <w:szCs w:val="22"/>
        </w:rPr>
        <w:t>-</w:t>
      </w:r>
      <w:r w:rsidR="00F32290">
        <w:rPr>
          <w:rFonts w:ascii="Arial" w:hAnsi="Arial" w:cs="Arial"/>
          <w:sz w:val="22"/>
          <w:szCs w:val="22"/>
        </w:rPr>
        <w:t>foot 1-</w:t>
      </w:r>
      <w:r w:rsidR="00F32290">
        <w:rPr>
          <w:rFonts w:ascii="Arial" w:hAnsi="Arial" w:cs="Arial"/>
          <w:sz w:val="22"/>
          <w:szCs w:val="22"/>
        </w:rPr>
        <w:t xml:space="preserve">1/4” plastic service is required to </w:t>
      </w:r>
      <w:r w:rsidR="00241102">
        <w:rPr>
          <w:rFonts w:ascii="Arial" w:hAnsi="Arial" w:cs="Arial"/>
          <w:sz w:val="22"/>
          <w:szCs w:val="22"/>
        </w:rPr>
        <w:t>replace an existing 7</w:t>
      </w:r>
      <w:r w:rsidR="00DB21B6">
        <w:rPr>
          <w:rFonts w:ascii="Arial" w:hAnsi="Arial" w:cs="Arial"/>
          <w:sz w:val="22"/>
          <w:szCs w:val="22"/>
        </w:rPr>
        <w:t>-</w:t>
      </w:r>
      <w:r w:rsidR="00241102">
        <w:rPr>
          <w:rFonts w:ascii="Arial" w:hAnsi="Arial" w:cs="Arial"/>
          <w:sz w:val="22"/>
          <w:szCs w:val="22"/>
        </w:rPr>
        <w:t xml:space="preserve">foot service to </w:t>
      </w:r>
      <w:r w:rsidR="00DB21B6">
        <w:rPr>
          <w:rFonts w:ascii="Arial" w:hAnsi="Arial" w:cs="Arial"/>
          <w:sz w:val="22"/>
          <w:szCs w:val="22"/>
        </w:rPr>
        <w:t>provide</w:t>
      </w:r>
      <w:r w:rsidR="00241102">
        <w:rPr>
          <w:rFonts w:ascii="Arial" w:hAnsi="Arial" w:cs="Arial"/>
          <w:sz w:val="22"/>
          <w:szCs w:val="22"/>
        </w:rPr>
        <w:t xml:space="preserve"> sufficient </w:t>
      </w:r>
      <w:r w:rsidR="00DB21B6">
        <w:rPr>
          <w:rFonts w:ascii="Arial" w:hAnsi="Arial" w:cs="Arial"/>
          <w:sz w:val="22"/>
          <w:szCs w:val="22"/>
        </w:rPr>
        <w:t>gas supply for the expansion.</w:t>
      </w:r>
    </w:p>
    <w:p w:rsidR="00DB21B6" w:rsidP="008D1BEF" w14:paraId="6162E09E" w14:textId="77777777">
      <w:pPr>
        <w:jc w:val="both"/>
        <w:rPr>
          <w:rFonts w:ascii="Arial" w:hAnsi="Arial" w:cs="Arial"/>
          <w:sz w:val="22"/>
          <w:szCs w:val="22"/>
        </w:rPr>
      </w:pPr>
    </w:p>
    <w:p w:rsidR="00DB21B6" w:rsidP="008D1BEF" w14:paraId="7CE1F8BD" w14:textId="4EA14A05">
      <w:pPr>
        <w:jc w:val="both"/>
        <w:rPr>
          <w:rFonts w:ascii="Arial" w:hAnsi="Arial" w:cs="Arial"/>
          <w:sz w:val="22"/>
          <w:szCs w:val="22"/>
        </w:rPr>
      </w:pPr>
      <w:r>
        <w:rPr>
          <w:rFonts w:ascii="Arial" w:hAnsi="Arial" w:cs="Arial"/>
          <w:sz w:val="22"/>
          <w:szCs w:val="22"/>
        </w:rPr>
        <w:t xml:space="preserve">Please see Attachment </w:t>
      </w:r>
      <w:r w:rsidRPr="00DB21B6">
        <w:rPr>
          <w:rFonts w:ascii="Arial" w:hAnsi="Arial" w:cs="Arial"/>
          <w:i/>
          <w:iCs/>
          <w:sz w:val="22"/>
          <w:szCs w:val="22"/>
        </w:rPr>
        <w:t>MFR-4 Maps of Proposed Corridors Bartow</w:t>
      </w:r>
      <w:r>
        <w:rPr>
          <w:rFonts w:ascii="Arial" w:hAnsi="Arial" w:cs="Arial"/>
          <w:sz w:val="22"/>
          <w:szCs w:val="22"/>
        </w:rPr>
        <w:t>.  AGL is currently certificated to serve this area.</w:t>
      </w:r>
    </w:p>
    <w:sectPr w:rsidSect="002E248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C0195" w14:paraId="31C7562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710F1" w:rsidRPr="002D0F6A" w14:paraId="05E4F890" w14:textId="77777777">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6621DC">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6621DC">
      <w:rPr>
        <w:rFonts w:ascii="Arial" w:hAnsi="Arial" w:cs="Arial"/>
        <w:b/>
        <w:noProof/>
        <w:sz w:val="20"/>
        <w:szCs w:val="20"/>
      </w:rPr>
      <w:t>1</w:t>
    </w:r>
    <w:r w:rsidRPr="002D0F6A">
      <w:rPr>
        <w:rFonts w:ascii="Arial" w:hAnsi="Arial" w:cs="Arial"/>
        <w:b/>
        <w:sz w:val="20"/>
        <w:szCs w:val="20"/>
      </w:rPr>
      <w:fldChar w:fldCharType="end"/>
    </w:r>
  </w:p>
  <w:p w:rsidR="00A710F1" w14:paraId="05E4F89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C0195" w14:paraId="5005E91D"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C0195" w14:paraId="75E70A2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tblGrid>
    <w:tr w14:paraId="05E4F889" w14:textId="77777777" w:rsidTr="00CE65A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p w:rsidR="00A710F1" w:rsidRPr="000A586B" w:rsidP="006621DC" w14:paraId="05E4F888" w14:textId="05F2F4DD">
          <w:pPr>
            <w:pStyle w:val="Header"/>
            <w:rPr>
              <w:rFonts w:ascii="Arial" w:hAnsi="Arial" w:cs="Arial"/>
              <w:b/>
              <w:color w:val="FF0000"/>
              <w:sz w:val="22"/>
              <w:szCs w:val="22"/>
            </w:rPr>
          </w:pPr>
          <w:r>
            <w:rPr>
              <w:rFonts w:ascii="Arial" w:hAnsi="Arial" w:cs="Arial"/>
              <w:b/>
              <w:sz w:val="28"/>
              <w:szCs w:val="28"/>
            </w:rPr>
            <w:t>MFR 1</w:t>
          </w:r>
        </w:p>
      </w:tc>
    </w:tr>
  </w:tbl>
  <w:p w:rsidR="00204103" w:rsidP="000A586B" w14:paraId="611C48C6" w14:textId="4FD192A0">
    <w:pPr>
      <w:pStyle w:val="Header"/>
      <w:jc w:val="right"/>
      <w:rPr>
        <w:rFonts w:ascii="Arial" w:hAnsi="Arial" w:cs="Arial"/>
        <w:b/>
        <w:sz w:val="22"/>
        <w:szCs w:val="22"/>
      </w:rPr>
    </w:pPr>
    <w:r>
      <w:rPr>
        <w:rFonts w:ascii="Arial" w:hAnsi="Arial" w:cs="Arial"/>
        <w:b/>
        <w:sz w:val="22"/>
        <w:szCs w:val="22"/>
      </w:rPr>
      <w:t xml:space="preserve">Atlanta Gas Light - Docket </w:t>
    </w:r>
    <w:r w:rsidR="009941B6">
      <w:rPr>
        <w:rFonts w:ascii="Arial" w:hAnsi="Arial" w:cs="Arial"/>
        <w:b/>
        <w:sz w:val="22"/>
        <w:szCs w:val="22"/>
      </w:rPr>
      <w:t>43510</w:t>
    </w:r>
  </w:p>
  <w:p w:rsidR="000A586B" w:rsidP="000A586B" w14:paraId="05E4F88B" w14:textId="06523BF8">
    <w:pPr>
      <w:pStyle w:val="Header"/>
      <w:jc w:val="right"/>
      <w:rPr>
        <w:rFonts w:ascii="Arial" w:hAnsi="Arial" w:cs="Arial"/>
        <w:b/>
        <w:sz w:val="22"/>
        <w:szCs w:val="22"/>
      </w:rPr>
    </w:pPr>
    <w:r>
      <w:rPr>
        <w:rFonts w:ascii="Arial" w:hAnsi="Arial" w:cs="Arial"/>
        <w:b/>
        <w:sz w:val="22"/>
        <w:szCs w:val="22"/>
      </w:rPr>
      <w:t>20</w:t>
    </w:r>
    <w:r w:rsidR="003B53D0">
      <w:rPr>
        <w:rFonts w:ascii="Arial" w:hAnsi="Arial" w:cs="Arial"/>
        <w:b/>
        <w:sz w:val="22"/>
        <w:szCs w:val="22"/>
      </w:rPr>
      <w:t>2</w:t>
    </w:r>
    <w:r w:rsidR="00B14595">
      <w:rPr>
        <w:rFonts w:ascii="Arial" w:hAnsi="Arial" w:cs="Arial"/>
        <w:b/>
        <w:sz w:val="22"/>
        <w:szCs w:val="22"/>
      </w:rPr>
      <w:t>6</w:t>
    </w:r>
    <w:r>
      <w:rPr>
        <w:rFonts w:ascii="Arial" w:hAnsi="Arial" w:cs="Arial"/>
        <w:b/>
        <w:sz w:val="22"/>
        <w:szCs w:val="22"/>
      </w:rPr>
      <w:t xml:space="preserve"> Unive</w:t>
    </w:r>
    <w:r>
      <w:rPr>
        <w:rFonts w:ascii="Arial" w:hAnsi="Arial" w:cs="Arial"/>
        <w:b/>
        <w:sz w:val="22"/>
        <w:szCs w:val="22"/>
      </w:rPr>
      <w:t xml:space="preserve">rsal Service Fund </w:t>
    </w:r>
  </w:p>
  <w:p w:rsidR="000A586B" w:rsidP="000A586B" w14:paraId="05E4F88C" w14:textId="77777777">
    <w:pPr>
      <w:pStyle w:val="Header"/>
      <w:jc w:val="right"/>
      <w:rPr>
        <w:rFonts w:ascii="Arial" w:hAnsi="Arial" w:cs="Arial"/>
        <w:b/>
        <w:sz w:val="22"/>
        <w:szCs w:val="22"/>
      </w:rPr>
    </w:pPr>
    <w:r>
      <w:rPr>
        <w:rFonts w:ascii="Arial" w:hAnsi="Arial" w:cs="Arial"/>
        <w:b/>
        <w:sz w:val="22"/>
        <w:szCs w:val="22"/>
      </w:rPr>
      <w:t>Facilities Expansion Plan</w:t>
    </w:r>
  </w:p>
  <w:p w:rsidR="00A710F1" w:rsidP="008162B4" w14:paraId="05E4F88D" w14:textId="77777777">
    <w:pPr>
      <w:pStyle w:val="Header"/>
      <w:jc w:val="right"/>
      <w:rPr>
        <w:rFonts w:ascii="Arial" w:hAnsi="Arial" w:cs="Arial"/>
        <w:b/>
        <w:sz w:val="22"/>
        <w:szCs w:val="22"/>
      </w:rPr>
    </w:pPr>
    <w:r w:rsidRPr="007729BF">
      <w:rPr>
        <w:rFonts w:ascii="Arial" w:hAnsi="Arial" w:cs="Arial"/>
        <w:b/>
        <w:sz w:val="22"/>
        <w:szCs w:val="22"/>
      </w:rPr>
      <w:t>Minimum Filing Requirements</w:t>
    </w:r>
  </w:p>
  <w:p w:rsidR="00A710F1" w:rsidRPr="008602B0" w:rsidP="008162B4" w14:paraId="05E4F88E" w14:textId="77777777">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C0195" w14:paraId="267172C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7A3243B"/>
    <w:multiLevelType w:val="hybridMultilevel"/>
    <w:tmpl w:val="658AE1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13707374"/>
    <w:multiLevelType w:val="hybridMultilevel"/>
    <w:tmpl w:val="39D4FEE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nsid w:val="1A0E497D"/>
    <w:multiLevelType w:val="hybridMultilevel"/>
    <w:tmpl w:val="1E0E89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29F66BAC"/>
    <w:multiLevelType w:val="hybridMultilevel"/>
    <w:tmpl w:val="169CDD3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3AF80248"/>
    <w:multiLevelType w:val="hybridMultilevel"/>
    <w:tmpl w:val="1D6066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3D925498"/>
    <w:multiLevelType w:val="hybridMultilevel"/>
    <w:tmpl w:val="311A1BF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5407AD4"/>
    <w:multiLevelType w:val="hybridMultilevel"/>
    <w:tmpl w:val="E11CA414"/>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56B629B"/>
    <w:multiLevelType w:val="multilevel"/>
    <w:tmpl w:val="4E5EE1AC"/>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9">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11A1CE7"/>
    <w:multiLevelType w:val="hybridMultilevel"/>
    <w:tmpl w:val="2E1EA8B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633408810">
    <w:abstractNumId w:val="8"/>
  </w:num>
  <w:num w:numId="2" w16cid:durableId="1650479415">
    <w:abstractNumId w:val="0"/>
  </w:num>
  <w:num w:numId="3" w16cid:durableId="202521813">
    <w:abstractNumId w:val="8"/>
  </w:num>
  <w:num w:numId="4" w16cid:durableId="1714888590">
    <w:abstractNumId w:val="8"/>
  </w:num>
  <w:num w:numId="5" w16cid:durableId="1938902233">
    <w:abstractNumId w:val="2"/>
  </w:num>
  <w:num w:numId="6" w16cid:durableId="1337421127">
    <w:abstractNumId w:val="9"/>
  </w:num>
  <w:num w:numId="7" w16cid:durableId="16347137">
    <w:abstractNumId w:val="3"/>
  </w:num>
  <w:num w:numId="8" w16cid:durableId="1241866931">
    <w:abstractNumId w:val="8"/>
  </w:num>
  <w:num w:numId="9" w16cid:durableId="51268728">
    <w:abstractNumId w:val="10"/>
  </w:num>
  <w:num w:numId="10" w16cid:durableId="115373589">
    <w:abstractNumId w:val="8"/>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16cid:durableId="976689730">
    <w:abstractNumId w:val="1"/>
  </w:num>
  <w:num w:numId="12" w16cid:durableId="1247567054">
    <w:abstractNumId w:val="8"/>
    <w:lvlOverride w:ilvl="0">
      <w:startOverride w:val="1"/>
    </w:lvlOverride>
    <w:lvlOverride w:ilvl="1">
      <w:startOverride w:val="1"/>
    </w:lvlOverride>
    <w:lvlOverride w:ilvl="2">
      <w:startOverride w:val="1"/>
    </w:lvlOverride>
    <w:lvlOverride w:ilvl="3">
      <w:startOverride w:val="1"/>
    </w:lvlOverride>
  </w:num>
  <w:num w:numId="13" w16cid:durableId="1624338366">
    <w:abstractNumId w:val="8"/>
    <w:lvlOverride w:ilvl="0">
      <w:startOverride w:val="1"/>
    </w:lvlOverride>
    <w:lvlOverride w:ilvl="1">
      <w:startOverride w:val="1"/>
    </w:lvlOverride>
    <w:lvlOverride w:ilvl="2">
      <w:startOverride w:val="1"/>
    </w:lvlOverride>
    <w:lvlOverride w:ilvl="3">
      <w:startOverride w:val="1"/>
    </w:lvlOverride>
  </w:num>
  <w:num w:numId="14" w16cid:durableId="2015566193">
    <w:abstractNumId w:val="4"/>
  </w:num>
  <w:num w:numId="15" w16cid:durableId="1350062516">
    <w:abstractNumId w:val="5"/>
  </w:num>
  <w:num w:numId="16" w16cid:durableId="1972783376">
    <w:abstractNumId w:val="7"/>
  </w:num>
  <w:num w:numId="17" w16cid:durableId="8314070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244"/>
    <w:rsid w:val="00001374"/>
    <w:rsid w:val="0000181B"/>
    <w:rsid w:val="00001BE5"/>
    <w:rsid w:val="00002403"/>
    <w:rsid w:val="00002946"/>
    <w:rsid w:val="00002AC2"/>
    <w:rsid w:val="00004760"/>
    <w:rsid w:val="000047B0"/>
    <w:rsid w:val="0000512B"/>
    <w:rsid w:val="00005D37"/>
    <w:rsid w:val="00006214"/>
    <w:rsid w:val="00006267"/>
    <w:rsid w:val="0000732B"/>
    <w:rsid w:val="000073A4"/>
    <w:rsid w:val="00007612"/>
    <w:rsid w:val="0000781C"/>
    <w:rsid w:val="00007A5A"/>
    <w:rsid w:val="00007BA3"/>
    <w:rsid w:val="0001152C"/>
    <w:rsid w:val="000126BB"/>
    <w:rsid w:val="00012C61"/>
    <w:rsid w:val="00012DC7"/>
    <w:rsid w:val="00013FE0"/>
    <w:rsid w:val="00014A6A"/>
    <w:rsid w:val="00014FED"/>
    <w:rsid w:val="00015116"/>
    <w:rsid w:val="000155CB"/>
    <w:rsid w:val="00015A02"/>
    <w:rsid w:val="000173E3"/>
    <w:rsid w:val="000179FC"/>
    <w:rsid w:val="0002043E"/>
    <w:rsid w:val="000208B9"/>
    <w:rsid w:val="0002171A"/>
    <w:rsid w:val="000218C2"/>
    <w:rsid w:val="000250EC"/>
    <w:rsid w:val="000255E8"/>
    <w:rsid w:val="000273F2"/>
    <w:rsid w:val="00027934"/>
    <w:rsid w:val="00030E64"/>
    <w:rsid w:val="000327B8"/>
    <w:rsid w:val="00032C33"/>
    <w:rsid w:val="00033638"/>
    <w:rsid w:val="000339DB"/>
    <w:rsid w:val="00033E76"/>
    <w:rsid w:val="000344C6"/>
    <w:rsid w:val="00035EC9"/>
    <w:rsid w:val="00036B4A"/>
    <w:rsid w:val="0003714E"/>
    <w:rsid w:val="00037E7B"/>
    <w:rsid w:val="0004030C"/>
    <w:rsid w:val="000408A3"/>
    <w:rsid w:val="00041C49"/>
    <w:rsid w:val="00041D88"/>
    <w:rsid w:val="00044604"/>
    <w:rsid w:val="00045184"/>
    <w:rsid w:val="0004558E"/>
    <w:rsid w:val="00045D9D"/>
    <w:rsid w:val="000466E4"/>
    <w:rsid w:val="0005142A"/>
    <w:rsid w:val="000539BB"/>
    <w:rsid w:val="00054298"/>
    <w:rsid w:val="00054571"/>
    <w:rsid w:val="00054684"/>
    <w:rsid w:val="00055A48"/>
    <w:rsid w:val="000566F4"/>
    <w:rsid w:val="00056B1F"/>
    <w:rsid w:val="00056B2A"/>
    <w:rsid w:val="000602CA"/>
    <w:rsid w:val="0006033D"/>
    <w:rsid w:val="00061217"/>
    <w:rsid w:val="00061B4A"/>
    <w:rsid w:val="000623A0"/>
    <w:rsid w:val="0006279A"/>
    <w:rsid w:val="00062946"/>
    <w:rsid w:val="00063075"/>
    <w:rsid w:val="000646E9"/>
    <w:rsid w:val="00064C22"/>
    <w:rsid w:val="00064E7D"/>
    <w:rsid w:val="00064EA1"/>
    <w:rsid w:val="000659DE"/>
    <w:rsid w:val="000660EE"/>
    <w:rsid w:val="0006614E"/>
    <w:rsid w:val="00067781"/>
    <w:rsid w:val="00067F1A"/>
    <w:rsid w:val="0007000F"/>
    <w:rsid w:val="000704D7"/>
    <w:rsid w:val="00070506"/>
    <w:rsid w:val="000707BE"/>
    <w:rsid w:val="00070BC6"/>
    <w:rsid w:val="000713D4"/>
    <w:rsid w:val="0007142B"/>
    <w:rsid w:val="00071B2D"/>
    <w:rsid w:val="00071F08"/>
    <w:rsid w:val="0007299C"/>
    <w:rsid w:val="00073014"/>
    <w:rsid w:val="000735AF"/>
    <w:rsid w:val="00073829"/>
    <w:rsid w:val="000738E6"/>
    <w:rsid w:val="0007398A"/>
    <w:rsid w:val="00074FC2"/>
    <w:rsid w:val="0007642F"/>
    <w:rsid w:val="00076789"/>
    <w:rsid w:val="000767D0"/>
    <w:rsid w:val="00080082"/>
    <w:rsid w:val="00082389"/>
    <w:rsid w:val="00083942"/>
    <w:rsid w:val="00083EF1"/>
    <w:rsid w:val="000851DF"/>
    <w:rsid w:val="00085664"/>
    <w:rsid w:val="000859AE"/>
    <w:rsid w:val="00085F05"/>
    <w:rsid w:val="00085F73"/>
    <w:rsid w:val="0008637C"/>
    <w:rsid w:val="000872EA"/>
    <w:rsid w:val="00087DD5"/>
    <w:rsid w:val="00091110"/>
    <w:rsid w:val="000917FE"/>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4BA"/>
    <w:rsid w:val="000A16F7"/>
    <w:rsid w:val="000A315D"/>
    <w:rsid w:val="000A37FA"/>
    <w:rsid w:val="000A37FE"/>
    <w:rsid w:val="000A3CEB"/>
    <w:rsid w:val="000A402B"/>
    <w:rsid w:val="000A44E4"/>
    <w:rsid w:val="000A49AF"/>
    <w:rsid w:val="000A50C4"/>
    <w:rsid w:val="000A56F8"/>
    <w:rsid w:val="000A586B"/>
    <w:rsid w:val="000A5F25"/>
    <w:rsid w:val="000A66CE"/>
    <w:rsid w:val="000A7064"/>
    <w:rsid w:val="000A7951"/>
    <w:rsid w:val="000A7A31"/>
    <w:rsid w:val="000B0C7C"/>
    <w:rsid w:val="000B2914"/>
    <w:rsid w:val="000B4A94"/>
    <w:rsid w:val="000B5E7B"/>
    <w:rsid w:val="000B6A25"/>
    <w:rsid w:val="000B6F80"/>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5770"/>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58F3"/>
    <w:rsid w:val="000E6171"/>
    <w:rsid w:val="000E65BC"/>
    <w:rsid w:val="000E67CD"/>
    <w:rsid w:val="000E7978"/>
    <w:rsid w:val="000E7C4B"/>
    <w:rsid w:val="000E7D1C"/>
    <w:rsid w:val="000F076C"/>
    <w:rsid w:val="000F0D15"/>
    <w:rsid w:val="000F11FA"/>
    <w:rsid w:val="000F1ABC"/>
    <w:rsid w:val="000F2898"/>
    <w:rsid w:val="000F429E"/>
    <w:rsid w:val="000F4909"/>
    <w:rsid w:val="000F5973"/>
    <w:rsid w:val="000F72C0"/>
    <w:rsid w:val="000F759C"/>
    <w:rsid w:val="000F7791"/>
    <w:rsid w:val="000F77B5"/>
    <w:rsid w:val="0010050B"/>
    <w:rsid w:val="00100CD4"/>
    <w:rsid w:val="00100E2E"/>
    <w:rsid w:val="00103C0E"/>
    <w:rsid w:val="0010467E"/>
    <w:rsid w:val="001056D6"/>
    <w:rsid w:val="001058CA"/>
    <w:rsid w:val="00106FC1"/>
    <w:rsid w:val="00107902"/>
    <w:rsid w:val="001104D7"/>
    <w:rsid w:val="00110EC6"/>
    <w:rsid w:val="00111F1A"/>
    <w:rsid w:val="001135B9"/>
    <w:rsid w:val="00113CA2"/>
    <w:rsid w:val="001140CC"/>
    <w:rsid w:val="00115CC9"/>
    <w:rsid w:val="0011621A"/>
    <w:rsid w:val="0011624D"/>
    <w:rsid w:val="00116CCE"/>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235"/>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6BBC"/>
    <w:rsid w:val="00137336"/>
    <w:rsid w:val="00137A1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E13"/>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7E2"/>
    <w:rsid w:val="001728F9"/>
    <w:rsid w:val="00173008"/>
    <w:rsid w:val="001730F5"/>
    <w:rsid w:val="0017333B"/>
    <w:rsid w:val="00173524"/>
    <w:rsid w:val="00174344"/>
    <w:rsid w:val="001744C5"/>
    <w:rsid w:val="00174D03"/>
    <w:rsid w:val="00174F43"/>
    <w:rsid w:val="001752E1"/>
    <w:rsid w:val="00176A2E"/>
    <w:rsid w:val="00176ADC"/>
    <w:rsid w:val="001771D0"/>
    <w:rsid w:val="00180061"/>
    <w:rsid w:val="001801A1"/>
    <w:rsid w:val="001805D9"/>
    <w:rsid w:val="00180B0D"/>
    <w:rsid w:val="00181825"/>
    <w:rsid w:val="001820A8"/>
    <w:rsid w:val="0018298D"/>
    <w:rsid w:val="001829EA"/>
    <w:rsid w:val="00182E35"/>
    <w:rsid w:val="00183322"/>
    <w:rsid w:val="00184923"/>
    <w:rsid w:val="00184FEF"/>
    <w:rsid w:val="001850EF"/>
    <w:rsid w:val="00185513"/>
    <w:rsid w:val="001900C1"/>
    <w:rsid w:val="001901B7"/>
    <w:rsid w:val="0019199C"/>
    <w:rsid w:val="00191C05"/>
    <w:rsid w:val="00191FA7"/>
    <w:rsid w:val="00192E49"/>
    <w:rsid w:val="00192F9B"/>
    <w:rsid w:val="001930A2"/>
    <w:rsid w:val="00193258"/>
    <w:rsid w:val="001944AF"/>
    <w:rsid w:val="001948F8"/>
    <w:rsid w:val="00194C7B"/>
    <w:rsid w:val="001974B4"/>
    <w:rsid w:val="00197583"/>
    <w:rsid w:val="001A01ED"/>
    <w:rsid w:val="001A0881"/>
    <w:rsid w:val="001A1C87"/>
    <w:rsid w:val="001A280F"/>
    <w:rsid w:val="001A29D1"/>
    <w:rsid w:val="001A42EB"/>
    <w:rsid w:val="001A4A9D"/>
    <w:rsid w:val="001A5031"/>
    <w:rsid w:val="001A56B3"/>
    <w:rsid w:val="001A56C1"/>
    <w:rsid w:val="001A57E2"/>
    <w:rsid w:val="001A677E"/>
    <w:rsid w:val="001B083B"/>
    <w:rsid w:val="001B0B1E"/>
    <w:rsid w:val="001B1E2E"/>
    <w:rsid w:val="001B23EE"/>
    <w:rsid w:val="001B2CC5"/>
    <w:rsid w:val="001B2D4C"/>
    <w:rsid w:val="001B3651"/>
    <w:rsid w:val="001B4936"/>
    <w:rsid w:val="001B501C"/>
    <w:rsid w:val="001B6AB7"/>
    <w:rsid w:val="001B6D26"/>
    <w:rsid w:val="001B7556"/>
    <w:rsid w:val="001B7740"/>
    <w:rsid w:val="001C0C02"/>
    <w:rsid w:val="001C1672"/>
    <w:rsid w:val="001C1988"/>
    <w:rsid w:val="001C2362"/>
    <w:rsid w:val="001C2487"/>
    <w:rsid w:val="001C2CB4"/>
    <w:rsid w:val="001C317F"/>
    <w:rsid w:val="001C3305"/>
    <w:rsid w:val="001C3D46"/>
    <w:rsid w:val="001C5410"/>
    <w:rsid w:val="001C567A"/>
    <w:rsid w:val="001C5E8F"/>
    <w:rsid w:val="001C6C70"/>
    <w:rsid w:val="001C76A6"/>
    <w:rsid w:val="001D00E6"/>
    <w:rsid w:val="001D1442"/>
    <w:rsid w:val="001D1EBC"/>
    <w:rsid w:val="001D3D6A"/>
    <w:rsid w:val="001D5B99"/>
    <w:rsid w:val="001D5F80"/>
    <w:rsid w:val="001D6217"/>
    <w:rsid w:val="001D6D79"/>
    <w:rsid w:val="001D71AD"/>
    <w:rsid w:val="001D7BCD"/>
    <w:rsid w:val="001E0C50"/>
    <w:rsid w:val="001E0D98"/>
    <w:rsid w:val="001E22D7"/>
    <w:rsid w:val="001E233F"/>
    <w:rsid w:val="001E2447"/>
    <w:rsid w:val="001E24D5"/>
    <w:rsid w:val="001E2A53"/>
    <w:rsid w:val="001E2DB9"/>
    <w:rsid w:val="001E3913"/>
    <w:rsid w:val="001E3BF5"/>
    <w:rsid w:val="001E4350"/>
    <w:rsid w:val="001E5A2E"/>
    <w:rsid w:val="001E5BA8"/>
    <w:rsid w:val="001E5DA4"/>
    <w:rsid w:val="001E5F46"/>
    <w:rsid w:val="001E6506"/>
    <w:rsid w:val="001E675E"/>
    <w:rsid w:val="001E7463"/>
    <w:rsid w:val="001F075E"/>
    <w:rsid w:val="001F07FD"/>
    <w:rsid w:val="001F08B3"/>
    <w:rsid w:val="001F0B0C"/>
    <w:rsid w:val="001F16E6"/>
    <w:rsid w:val="001F1FA0"/>
    <w:rsid w:val="001F2046"/>
    <w:rsid w:val="001F2D6D"/>
    <w:rsid w:val="001F2F17"/>
    <w:rsid w:val="001F3340"/>
    <w:rsid w:val="001F37C3"/>
    <w:rsid w:val="001F3EA8"/>
    <w:rsid w:val="001F4F74"/>
    <w:rsid w:val="001F4FAD"/>
    <w:rsid w:val="001F5059"/>
    <w:rsid w:val="001F50A2"/>
    <w:rsid w:val="001F799F"/>
    <w:rsid w:val="00200AF0"/>
    <w:rsid w:val="00200C57"/>
    <w:rsid w:val="00202D34"/>
    <w:rsid w:val="002032BC"/>
    <w:rsid w:val="0020354B"/>
    <w:rsid w:val="00203989"/>
    <w:rsid w:val="00204103"/>
    <w:rsid w:val="00204B6E"/>
    <w:rsid w:val="00205FE2"/>
    <w:rsid w:val="00206261"/>
    <w:rsid w:val="002062AB"/>
    <w:rsid w:val="002065A2"/>
    <w:rsid w:val="00207670"/>
    <w:rsid w:val="00207F66"/>
    <w:rsid w:val="0021057B"/>
    <w:rsid w:val="002108B6"/>
    <w:rsid w:val="00210ED1"/>
    <w:rsid w:val="00210F9F"/>
    <w:rsid w:val="00211086"/>
    <w:rsid w:val="00211795"/>
    <w:rsid w:val="00211807"/>
    <w:rsid w:val="00211D17"/>
    <w:rsid w:val="002134D6"/>
    <w:rsid w:val="00213564"/>
    <w:rsid w:val="00214A8D"/>
    <w:rsid w:val="00214DE1"/>
    <w:rsid w:val="00215541"/>
    <w:rsid w:val="00215646"/>
    <w:rsid w:val="00215E67"/>
    <w:rsid w:val="00217467"/>
    <w:rsid w:val="00217C3C"/>
    <w:rsid w:val="0022062F"/>
    <w:rsid w:val="00220892"/>
    <w:rsid w:val="00220C66"/>
    <w:rsid w:val="00221273"/>
    <w:rsid w:val="00221B2D"/>
    <w:rsid w:val="00221D99"/>
    <w:rsid w:val="00223386"/>
    <w:rsid w:val="002234BB"/>
    <w:rsid w:val="00223844"/>
    <w:rsid w:val="00224371"/>
    <w:rsid w:val="00225098"/>
    <w:rsid w:val="00225433"/>
    <w:rsid w:val="0022595A"/>
    <w:rsid w:val="00225BFA"/>
    <w:rsid w:val="00225D12"/>
    <w:rsid w:val="00225F3B"/>
    <w:rsid w:val="0022611F"/>
    <w:rsid w:val="002262BC"/>
    <w:rsid w:val="002262E5"/>
    <w:rsid w:val="00226A06"/>
    <w:rsid w:val="0022724E"/>
    <w:rsid w:val="0022755B"/>
    <w:rsid w:val="0023101B"/>
    <w:rsid w:val="002310AA"/>
    <w:rsid w:val="00231123"/>
    <w:rsid w:val="00231186"/>
    <w:rsid w:val="00231AC3"/>
    <w:rsid w:val="00231E52"/>
    <w:rsid w:val="00231E8F"/>
    <w:rsid w:val="00233520"/>
    <w:rsid w:val="002340CF"/>
    <w:rsid w:val="00234AFB"/>
    <w:rsid w:val="00235F5F"/>
    <w:rsid w:val="00237FF4"/>
    <w:rsid w:val="00240B19"/>
    <w:rsid w:val="002410E2"/>
    <w:rsid w:val="00241102"/>
    <w:rsid w:val="00241A9F"/>
    <w:rsid w:val="00244483"/>
    <w:rsid w:val="00244674"/>
    <w:rsid w:val="0024499D"/>
    <w:rsid w:val="00244DC9"/>
    <w:rsid w:val="00245379"/>
    <w:rsid w:val="002454EC"/>
    <w:rsid w:val="0024590A"/>
    <w:rsid w:val="00245970"/>
    <w:rsid w:val="00245E1C"/>
    <w:rsid w:val="00246DE4"/>
    <w:rsid w:val="00247D1B"/>
    <w:rsid w:val="0025149A"/>
    <w:rsid w:val="0025162E"/>
    <w:rsid w:val="0025187C"/>
    <w:rsid w:val="00251B30"/>
    <w:rsid w:val="00252D90"/>
    <w:rsid w:val="0025343A"/>
    <w:rsid w:val="00254414"/>
    <w:rsid w:val="00254685"/>
    <w:rsid w:val="00254F3A"/>
    <w:rsid w:val="0025556F"/>
    <w:rsid w:val="00255FE7"/>
    <w:rsid w:val="00256024"/>
    <w:rsid w:val="002561A4"/>
    <w:rsid w:val="00256C4D"/>
    <w:rsid w:val="00257040"/>
    <w:rsid w:val="0025769A"/>
    <w:rsid w:val="00257AF8"/>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81C"/>
    <w:rsid w:val="00273DFA"/>
    <w:rsid w:val="0027420B"/>
    <w:rsid w:val="0027430A"/>
    <w:rsid w:val="00274FD8"/>
    <w:rsid w:val="0027537C"/>
    <w:rsid w:val="00275AD7"/>
    <w:rsid w:val="00276514"/>
    <w:rsid w:val="0027772B"/>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3B77"/>
    <w:rsid w:val="00295147"/>
    <w:rsid w:val="00295DF1"/>
    <w:rsid w:val="00296017"/>
    <w:rsid w:val="002961F4"/>
    <w:rsid w:val="002965D1"/>
    <w:rsid w:val="002A014F"/>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2EBE"/>
    <w:rsid w:val="002B335F"/>
    <w:rsid w:val="002B42E1"/>
    <w:rsid w:val="002B4599"/>
    <w:rsid w:val="002B467E"/>
    <w:rsid w:val="002B521C"/>
    <w:rsid w:val="002B526E"/>
    <w:rsid w:val="002B574D"/>
    <w:rsid w:val="002B5885"/>
    <w:rsid w:val="002B63E7"/>
    <w:rsid w:val="002B6FE5"/>
    <w:rsid w:val="002B75FF"/>
    <w:rsid w:val="002B7615"/>
    <w:rsid w:val="002C0D32"/>
    <w:rsid w:val="002C265A"/>
    <w:rsid w:val="002C2AE0"/>
    <w:rsid w:val="002C2D45"/>
    <w:rsid w:val="002C318C"/>
    <w:rsid w:val="002C3916"/>
    <w:rsid w:val="002C5A04"/>
    <w:rsid w:val="002C6DE0"/>
    <w:rsid w:val="002D06D7"/>
    <w:rsid w:val="002D0F6A"/>
    <w:rsid w:val="002D124D"/>
    <w:rsid w:val="002D2C28"/>
    <w:rsid w:val="002D2D27"/>
    <w:rsid w:val="002D2DE3"/>
    <w:rsid w:val="002D34FB"/>
    <w:rsid w:val="002D3A07"/>
    <w:rsid w:val="002D3BE3"/>
    <w:rsid w:val="002D4D93"/>
    <w:rsid w:val="002D4E80"/>
    <w:rsid w:val="002D6716"/>
    <w:rsid w:val="002D689D"/>
    <w:rsid w:val="002D7085"/>
    <w:rsid w:val="002D7387"/>
    <w:rsid w:val="002D7450"/>
    <w:rsid w:val="002D7501"/>
    <w:rsid w:val="002D783E"/>
    <w:rsid w:val="002D7B9A"/>
    <w:rsid w:val="002E0606"/>
    <w:rsid w:val="002E1F7A"/>
    <w:rsid w:val="002E2408"/>
    <w:rsid w:val="002E2489"/>
    <w:rsid w:val="002E3AF7"/>
    <w:rsid w:val="002E4364"/>
    <w:rsid w:val="002E576A"/>
    <w:rsid w:val="002E5942"/>
    <w:rsid w:val="002E5F28"/>
    <w:rsid w:val="002E60C7"/>
    <w:rsid w:val="002E622A"/>
    <w:rsid w:val="002E702E"/>
    <w:rsid w:val="002E71B4"/>
    <w:rsid w:val="002E7766"/>
    <w:rsid w:val="002F12AB"/>
    <w:rsid w:val="002F238F"/>
    <w:rsid w:val="002F4404"/>
    <w:rsid w:val="002F45FB"/>
    <w:rsid w:val="002F54BC"/>
    <w:rsid w:val="002F5CDC"/>
    <w:rsid w:val="002F611F"/>
    <w:rsid w:val="002F71AE"/>
    <w:rsid w:val="002F767D"/>
    <w:rsid w:val="0030054D"/>
    <w:rsid w:val="00300D68"/>
    <w:rsid w:val="0030116B"/>
    <w:rsid w:val="00301A7E"/>
    <w:rsid w:val="003021FF"/>
    <w:rsid w:val="00302A9C"/>
    <w:rsid w:val="00302B97"/>
    <w:rsid w:val="00302FF2"/>
    <w:rsid w:val="00303006"/>
    <w:rsid w:val="003045D6"/>
    <w:rsid w:val="0030495F"/>
    <w:rsid w:val="00304AAF"/>
    <w:rsid w:val="00305055"/>
    <w:rsid w:val="0030546F"/>
    <w:rsid w:val="00306303"/>
    <w:rsid w:val="00306A5C"/>
    <w:rsid w:val="00307240"/>
    <w:rsid w:val="00307B35"/>
    <w:rsid w:val="003101F9"/>
    <w:rsid w:val="00310477"/>
    <w:rsid w:val="0031091E"/>
    <w:rsid w:val="00310F23"/>
    <w:rsid w:val="00310F9E"/>
    <w:rsid w:val="00311035"/>
    <w:rsid w:val="00311542"/>
    <w:rsid w:val="00311636"/>
    <w:rsid w:val="00311711"/>
    <w:rsid w:val="00311AD6"/>
    <w:rsid w:val="00311D83"/>
    <w:rsid w:val="00311FCA"/>
    <w:rsid w:val="00312B8A"/>
    <w:rsid w:val="00313986"/>
    <w:rsid w:val="00314935"/>
    <w:rsid w:val="00315370"/>
    <w:rsid w:val="003153F2"/>
    <w:rsid w:val="0031589B"/>
    <w:rsid w:val="00315FA1"/>
    <w:rsid w:val="00316458"/>
    <w:rsid w:val="00316AD4"/>
    <w:rsid w:val="00317C1D"/>
    <w:rsid w:val="00317DC9"/>
    <w:rsid w:val="00320031"/>
    <w:rsid w:val="00320251"/>
    <w:rsid w:val="003204F4"/>
    <w:rsid w:val="003211B8"/>
    <w:rsid w:val="003211C8"/>
    <w:rsid w:val="003215A7"/>
    <w:rsid w:val="00321ED4"/>
    <w:rsid w:val="00322772"/>
    <w:rsid w:val="003227BF"/>
    <w:rsid w:val="0032336E"/>
    <w:rsid w:val="003233BD"/>
    <w:rsid w:val="003236BE"/>
    <w:rsid w:val="00323A51"/>
    <w:rsid w:val="00323EDC"/>
    <w:rsid w:val="00323FBC"/>
    <w:rsid w:val="003254CD"/>
    <w:rsid w:val="00325A44"/>
    <w:rsid w:val="00325BFA"/>
    <w:rsid w:val="00327221"/>
    <w:rsid w:val="003276A0"/>
    <w:rsid w:val="00330674"/>
    <w:rsid w:val="00330FBD"/>
    <w:rsid w:val="00331944"/>
    <w:rsid w:val="0033269B"/>
    <w:rsid w:val="00332C67"/>
    <w:rsid w:val="00334FCD"/>
    <w:rsid w:val="0033734A"/>
    <w:rsid w:val="00337EB0"/>
    <w:rsid w:val="00341AD5"/>
    <w:rsid w:val="00342143"/>
    <w:rsid w:val="00342338"/>
    <w:rsid w:val="0034316B"/>
    <w:rsid w:val="00344397"/>
    <w:rsid w:val="003443A4"/>
    <w:rsid w:val="00344D57"/>
    <w:rsid w:val="00345834"/>
    <w:rsid w:val="00346E86"/>
    <w:rsid w:val="00347139"/>
    <w:rsid w:val="00347FC5"/>
    <w:rsid w:val="00350894"/>
    <w:rsid w:val="00350C28"/>
    <w:rsid w:val="00350D2B"/>
    <w:rsid w:val="00351C43"/>
    <w:rsid w:val="00352314"/>
    <w:rsid w:val="0035239C"/>
    <w:rsid w:val="00352B9D"/>
    <w:rsid w:val="00354B07"/>
    <w:rsid w:val="0035559F"/>
    <w:rsid w:val="003556B5"/>
    <w:rsid w:val="003557D8"/>
    <w:rsid w:val="00355AAE"/>
    <w:rsid w:val="00357967"/>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A83"/>
    <w:rsid w:val="00377EE3"/>
    <w:rsid w:val="0038002E"/>
    <w:rsid w:val="00380ED0"/>
    <w:rsid w:val="00382E51"/>
    <w:rsid w:val="003838A9"/>
    <w:rsid w:val="00384AFD"/>
    <w:rsid w:val="003850B1"/>
    <w:rsid w:val="003855B4"/>
    <w:rsid w:val="00385C61"/>
    <w:rsid w:val="003865C5"/>
    <w:rsid w:val="00387C8D"/>
    <w:rsid w:val="00391C29"/>
    <w:rsid w:val="00392109"/>
    <w:rsid w:val="003921C8"/>
    <w:rsid w:val="00392AC8"/>
    <w:rsid w:val="00393A60"/>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5A5"/>
    <w:rsid w:val="003A579F"/>
    <w:rsid w:val="003A5C8E"/>
    <w:rsid w:val="003A658F"/>
    <w:rsid w:val="003A668E"/>
    <w:rsid w:val="003A68DD"/>
    <w:rsid w:val="003A7DA7"/>
    <w:rsid w:val="003A7EA7"/>
    <w:rsid w:val="003B013E"/>
    <w:rsid w:val="003B049F"/>
    <w:rsid w:val="003B11E9"/>
    <w:rsid w:val="003B1548"/>
    <w:rsid w:val="003B20FE"/>
    <w:rsid w:val="003B2250"/>
    <w:rsid w:val="003B2F20"/>
    <w:rsid w:val="003B30B3"/>
    <w:rsid w:val="003B4CCE"/>
    <w:rsid w:val="003B53D0"/>
    <w:rsid w:val="003B543B"/>
    <w:rsid w:val="003B5B33"/>
    <w:rsid w:val="003B60F0"/>
    <w:rsid w:val="003B6360"/>
    <w:rsid w:val="003C0167"/>
    <w:rsid w:val="003C090A"/>
    <w:rsid w:val="003C1A49"/>
    <w:rsid w:val="003C1F2E"/>
    <w:rsid w:val="003C210E"/>
    <w:rsid w:val="003C25EC"/>
    <w:rsid w:val="003C2774"/>
    <w:rsid w:val="003C3414"/>
    <w:rsid w:val="003C5325"/>
    <w:rsid w:val="003C548D"/>
    <w:rsid w:val="003C574C"/>
    <w:rsid w:val="003C592A"/>
    <w:rsid w:val="003C6A3C"/>
    <w:rsid w:val="003C6EF5"/>
    <w:rsid w:val="003C7B4F"/>
    <w:rsid w:val="003D14CF"/>
    <w:rsid w:val="003D16A4"/>
    <w:rsid w:val="003D27C2"/>
    <w:rsid w:val="003D28EB"/>
    <w:rsid w:val="003D308F"/>
    <w:rsid w:val="003D3503"/>
    <w:rsid w:val="003D3A29"/>
    <w:rsid w:val="003D43A3"/>
    <w:rsid w:val="003D4D9A"/>
    <w:rsid w:val="003D5035"/>
    <w:rsid w:val="003D5D6F"/>
    <w:rsid w:val="003D6843"/>
    <w:rsid w:val="003D756E"/>
    <w:rsid w:val="003D772D"/>
    <w:rsid w:val="003D7F16"/>
    <w:rsid w:val="003E020E"/>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C5"/>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8B3"/>
    <w:rsid w:val="00404AC0"/>
    <w:rsid w:val="00410DE4"/>
    <w:rsid w:val="004114CB"/>
    <w:rsid w:val="004116D4"/>
    <w:rsid w:val="004124CF"/>
    <w:rsid w:val="00412A66"/>
    <w:rsid w:val="00412B69"/>
    <w:rsid w:val="00412F9D"/>
    <w:rsid w:val="00413026"/>
    <w:rsid w:val="004148D8"/>
    <w:rsid w:val="00414D1F"/>
    <w:rsid w:val="00415092"/>
    <w:rsid w:val="00415F7E"/>
    <w:rsid w:val="00416A0A"/>
    <w:rsid w:val="00420DCF"/>
    <w:rsid w:val="00420E98"/>
    <w:rsid w:val="004223A9"/>
    <w:rsid w:val="0042265C"/>
    <w:rsid w:val="00422A00"/>
    <w:rsid w:val="00422D87"/>
    <w:rsid w:val="004237A9"/>
    <w:rsid w:val="00426229"/>
    <w:rsid w:val="004265DF"/>
    <w:rsid w:val="0043038C"/>
    <w:rsid w:val="0043049D"/>
    <w:rsid w:val="0043174D"/>
    <w:rsid w:val="004318E3"/>
    <w:rsid w:val="00431BA8"/>
    <w:rsid w:val="00431F04"/>
    <w:rsid w:val="00432162"/>
    <w:rsid w:val="0043246E"/>
    <w:rsid w:val="004329B5"/>
    <w:rsid w:val="00433140"/>
    <w:rsid w:val="004358AB"/>
    <w:rsid w:val="00435AD8"/>
    <w:rsid w:val="00435C2C"/>
    <w:rsid w:val="004365B8"/>
    <w:rsid w:val="004372EB"/>
    <w:rsid w:val="00437A66"/>
    <w:rsid w:val="004403B9"/>
    <w:rsid w:val="00440540"/>
    <w:rsid w:val="00440BA7"/>
    <w:rsid w:val="00442AEE"/>
    <w:rsid w:val="00442B00"/>
    <w:rsid w:val="00444B6A"/>
    <w:rsid w:val="00444F66"/>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2579"/>
    <w:rsid w:val="004627BF"/>
    <w:rsid w:val="004629F5"/>
    <w:rsid w:val="00464381"/>
    <w:rsid w:val="00464A3C"/>
    <w:rsid w:val="0046553A"/>
    <w:rsid w:val="00465815"/>
    <w:rsid w:val="00466445"/>
    <w:rsid w:val="00466687"/>
    <w:rsid w:val="00466701"/>
    <w:rsid w:val="00466F2A"/>
    <w:rsid w:val="0046713E"/>
    <w:rsid w:val="00467B84"/>
    <w:rsid w:val="0047086E"/>
    <w:rsid w:val="004713AE"/>
    <w:rsid w:val="00471FE8"/>
    <w:rsid w:val="0047204E"/>
    <w:rsid w:val="004743BC"/>
    <w:rsid w:val="004748AD"/>
    <w:rsid w:val="00474917"/>
    <w:rsid w:val="00475198"/>
    <w:rsid w:val="0047520A"/>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5529"/>
    <w:rsid w:val="0048579B"/>
    <w:rsid w:val="004872BD"/>
    <w:rsid w:val="004904C1"/>
    <w:rsid w:val="00490DAB"/>
    <w:rsid w:val="00491209"/>
    <w:rsid w:val="0049135F"/>
    <w:rsid w:val="0049144E"/>
    <w:rsid w:val="00491ED4"/>
    <w:rsid w:val="004928FD"/>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668C"/>
    <w:rsid w:val="004A66DD"/>
    <w:rsid w:val="004A72D7"/>
    <w:rsid w:val="004A7447"/>
    <w:rsid w:val="004A7C82"/>
    <w:rsid w:val="004A7E6A"/>
    <w:rsid w:val="004B02BF"/>
    <w:rsid w:val="004B25DD"/>
    <w:rsid w:val="004B2662"/>
    <w:rsid w:val="004B2B2E"/>
    <w:rsid w:val="004B2CD1"/>
    <w:rsid w:val="004B3D87"/>
    <w:rsid w:val="004B418C"/>
    <w:rsid w:val="004B467E"/>
    <w:rsid w:val="004B51A8"/>
    <w:rsid w:val="004B5410"/>
    <w:rsid w:val="004B6A1C"/>
    <w:rsid w:val="004C03F5"/>
    <w:rsid w:val="004C0DEE"/>
    <w:rsid w:val="004C1116"/>
    <w:rsid w:val="004C1C97"/>
    <w:rsid w:val="004C285E"/>
    <w:rsid w:val="004C36B7"/>
    <w:rsid w:val="004C5032"/>
    <w:rsid w:val="004C5430"/>
    <w:rsid w:val="004C6075"/>
    <w:rsid w:val="004C6D1C"/>
    <w:rsid w:val="004C789B"/>
    <w:rsid w:val="004D0526"/>
    <w:rsid w:val="004D0585"/>
    <w:rsid w:val="004D08D5"/>
    <w:rsid w:val="004D1542"/>
    <w:rsid w:val="004D3340"/>
    <w:rsid w:val="004D3651"/>
    <w:rsid w:val="004D56FD"/>
    <w:rsid w:val="004D6908"/>
    <w:rsid w:val="004D75BC"/>
    <w:rsid w:val="004E04DD"/>
    <w:rsid w:val="004E15B3"/>
    <w:rsid w:val="004E24CB"/>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00D"/>
    <w:rsid w:val="004F780C"/>
    <w:rsid w:val="00500AF9"/>
    <w:rsid w:val="00502DFE"/>
    <w:rsid w:val="005047C7"/>
    <w:rsid w:val="00504FF5"/>
    <w:rsid w:val="00505868"/>
    <w:rsid w:val="00505A79"/>
    <w:rsid w:val="00505F70"/>
    <w:rsid w:val="005068B3"/>
    <w:rsid w:val="00507700"/>
    <w:rsid w:val="00511DA6"/>
    <w:rsid w:val="00512068"/>
    <w:rsid w:val="00512277"/>
    <w:rsid w:val="00512358"/>
    <w:rsid w:val="00512583"/>
    <w:rsid w:val="005125D0"/>
    <w:rsid w:val="00513F95"/>
    <w:rsid w:val="00516C5C"/>
    <w:rsid w:val="00517566"/>
    <w:rsid w:val="00517B04"/>
    <w:rsid w:val="00520EF6"/>
    <w:rsid w:val="00521D8A"/>
    <w:rsid w:val="00522384"/>
    <w:rsid w:val="00522C8D"/>
    <w:rsid w:val="00522D01"/>
    <w:rsid w:val="00522FF9"/>
    <w:rsid w:val="00523A7A"/>
    <w:rsid w:val="0052440D"/>
    <w:rsid w:val="00524960"/>
    <w:rsid w:val="00525278"/>
    <w:rsid w:val="0052638B"/>
    <w:rsid w:val="00526603"/>
    <w:rsid w:val="00527948"/>
    <w:rsid w:val="00527DF1"/>
    <w:rsid w:val="0053013A"/>
    <w:rsid w:val="00530C58"/>
    <w:rsid w:val="00530DF8"/>
    <w:rsid w:val="005315D5"/>
    <w:rsid w:val="00532C95"/>
    <w:rsid w:val="00533104"/>
    <w:rsid w:val="005335F6"/>
    <w:rsid w:val="00533D66"/>
    <w:rsid w:val="00534128"/>
    <w:rsid w:val="0053441A"/>
    <w:rsid w:val="0053453A"/>
    <w:rsid w:val="005356B4"/>
    <w:rsid w:val="00535884"/>
    <w:rsid w:val="0053613F"/>
    <w:rsid w:val="005371EA"/>
    <w:rsid w:val="00537444"/>
    <w:rsid w:val="00537CC9"/>
    <w:rsid w:val="00541FA0"/>
    <w:rsid w:val="005430A2"/>
    <w:rsid w:val="00546157"/>
    <w:rsid w:val="0054656C"/>
    <w:rsid w:val="005469FB"/>
    <w:rsid w:val="00546ACC"/>
    <w:rsid w:val="00550A4F"/>
    <w:rsid w:val="00550CD7"/>
    <w:rsid w:val="00551573"/>
    <w:rsid w:val="00551D88"/>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68CA"/>
    <w:rsid w:val="00566AA0"/>
    <w:rsid w:val="0056708D"/>
    <w:rsid w:val="005674F1"/>
    <w:rsid w:val="00570C91"/>
    <w:rsid w:val="005718CF"/>
    <w:rsid w:val="00572EB0"/>
    <w:rsid w:val="005733C3"/>
    <w:rsid w:val="0057347D"/>
    <w:rsid w:val="005739C6"/>
    <w:rsid w:val="005748D7"/>
    <w:rsid w:val="005749DA"/>
    <w:rsid w:val="00575823"/>
    <w:rsid w:val="00576067"/>
    <w:rsid w:val="00576117"/>
    <w:rsid w:val="00576CA3"/>
    <w:rsid w:val="00576CB2"/>
    <w:rsid w:val="00577AD0"/>
    <w:rsid w:val="00577D1E"/>
    <w:rsid w:val="005815F3"/>
    <w:rsid w:val="00581C28"/>
    <w:rsid w:val="00581F42"/>
    <w:rsid w:val="00582553"/>
    <w:rsid w:val="00582949"/>
    <w:rsid w:val="00583415"/>
    <w:rsid w:val="00583C68"/>
    <w:rsid w:val="0058417E"/>
    <w:rsid w:val="005856C7"/>
    <w:rsid w:val="00586527"/>
    <w:rsid w:val="00586F7B"/>
    <w:rsid w:val="005877D9"/>
    <w:rsid w:val="00587AFD"/>
    <w:rsid w:val="005900B9"/>
    <w:rsid w:val="00590161"/>
    <w:rsid w:val="005913DF"/>
    <w:rsid w:val="00591910"/>
    <w:rsid w:val="00591C80"/>
    <w:rsid w:val="00595A8B"/>
    <w:rsid w:val="00595DAC"/>
    <w:rsid w:val="00596475"/>
    <w:rsid w:val="00596943"/>
    <w:rsid w:val="00596F27"/>
    <w:rsid w:val="00597226"/>
    <w:rsid w:val="005A02AF"/>
    <w:rsid w:val="005A0E3E"/>
    <w:rsid w:val="005A1133"/>
    <w:rsid w:val="005A12CD"/>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37"/>
    <w:rsid w:val="005B7977"/>
    <w:rsid w:val="005B7FF4"/>
    <w:rsid w:val="005C06B4"/>
    <w:rsid w:val="005C1DC3"/>
    <w:rsid w:val="005C1ECB"/>
    <w:rsid w:val="005C21F7"/>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78D"/>
    <w:rsid w:val="005E0B8E"/>
    <w:rsid w:val="005E0E8B"/>
    <w:rsid w:val="005E1090"/>
    <w:rsid w:val="005E1EF5"/>
    <w:rsid w:val="005E2B8C"/>
    <w:rsid w:val="005E338C"/>
    <w:rsid w:val="005E3688"/>
    <w:rsid w:val="005E3874"/>
    <w:rsid w:val="005E3AF3"/>
    <w:rsid w:val="005E3B3E"/>
    <w:rsid w:val="005E45AC"/>
    <w:rsid w:val="005E5449"/>
    <w:rsid w:val="005E5642"/>
    <w:rsid w:val="005E5D82"/>
    <w:rsid w:val="005E6220"/>
    <w:rsid w:val="005E7060"/>
    <w:rsid w:val="005E7479"/>
    <w:rsid w:val="005E7971"/>
    <w:rsid w:val="005F1861"/>
    <w:rsid w:val="005F193B"/>
    <w:rsid w:val="005F23F7"/>
    <w:rsid w:val="005F2718"/>
    <w:rsid w:val="005F2FF7"/>
    <w:rsid w:val="005F3174"/>
    <w:rsid w:val="005F323C"/>
    <w:rsid w:val="005F4D99"/>
    <w:rsid w:val="005F4E2E"/>
    <w:rsid w:val="005F532D"/>
    <w:rsid w:val="005F54A5"/>
    <w:rsid w:val="005F6AF8"/>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5EA"/>
    <w:rsid w:val="006229F4"/>
    <w:rsid w:val="00623505"/>
    <w:rsid w:val="006246FD"/>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47D6A"/>
    <w:rsid w:val="006517B7"/>
    <w:rsid w:val="00651E61"/>
    <w:rsid w:val="00652773"/>
    <w:rsid w:val="006531E3"/>
    <w:rsid w:val="00653655"/>
    <w:rsid w:val="00653793"/>
    <w:rsid w:val="00653A37"/>
    <w:rsid w:val="00653E5A"/>
    <w:rsid w:val="00653E67"/>
    <w:rsid w:val="00654672"/>
    <w:rsid w:val="00654744"/>
    <w:rsid w:val="006553D7"/>
    <w:rsid w:val="00656F67"/>
    <w:rsid w:val="006571B7"/>
    <w:rsid w:val="00657815"/>
    <w:rsid w:val="00660BBB"/>
    <w:rsid w:val="006621DC"/>
    <w:rsid w:val="006621EE"/>
    <w:rsid w:val="00662472"/>
    <w:rsid w:val="0066423E"/>
    <w:rsid w:val="00664B58"/>
    <w:rsid w:val="00665D6B"/>
    <w:rsid w:val="00665DEB"/>
    <w:rsid w:val="00665E99"/>
    <w:rsid w:val="006660FC"/>
    <w:rsid w:val="006668F6"/>
    <w:rsid w:val="00667019"/>
    <w:rsid w:val="0067007B"/>
    <w:rsid w:val="006700E0"/>
    <w:rsid w:val="006715AE"/>
    <w:rsid w:val="00672786"/>
    <w:rsid w:val="006740B5"/>
    <w:rsid w:val="006741ED"/>
    <w:rsid w:val="00674477"/>
    <w:rsid w:val="00674B17"/>
    <w:rsid w:val="00675624"/>
    <w:rsid w:val="00675FDD"/>
    <w:rsid w:val="006763A4"/>
    <w:rsid w:val="00676971"/>
    <w:rsid w:val="006769C1"/>
    <w:rsid w:val="00676A28"/>
    <w:rsid w:val="00677A95"/>
    <w:rsid w:val="00677C84"/>
    <w:rsid w:val="00683068"/>
    <w:rsid w:val="0068376D"/>
    <w:rsid w:val="006837A3"/>
    <w:rsid w:val="00683AD7"/>
    <w:rsid w:val="00684C81"/>
    <w:rsid w:val="006853B0"/>
    <w:rsid w:val="006856E7"/>
    <w:rsid w:val="00685AAA"/>
    <w:rsid w:val="0068618A"/>
    <w:rsid w:val="006873B7"/>
    <w:rsid w:val="00687706"/>
    <w:rsid w:val="006877B0"/>
    <w:rsid w:val="0069097B"/>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8EB"/>
    <w:rsid w:val="006A5DA0"/>
    <w:rsid w:val="006A6D76"/>
    <w:rsid w:val="006A70F4"/>
    <w:rsid w:val="006A79EC"/>
    <w:rsid w:val="006B1121"/>
    <w:rsid w:val="006B2745"/>
    <w:rsid w:val="006B3711"/>
    <w:rsid w:val="006B3AFB"/>
    <w:rsid w:val="006B43AC"/>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3D4B"/>
    <w:rsid w:val="006C4932"/>
    <w:rsid w:val="006C4DB6"/>
    <w:rsid w:val="006C52EF"/>
    <w:rsid w:val="006C55B5"/>
    <w:rsid w:val="006C685C"/>
    <w:rsid w:val="006C696C"/>
    <w:rsid w:val="006C728E"/>
    <w:rsid w:val="006C790E"/>
    <w:rsid w:val="006C7B7C"/>
    <w:rsid w:val="006D1117"/>
    <w:rsid w:val="006D174C"/>
    <w:rsid w:val="006D1AD8"/>
    <w:rsid w:val="006D2407"/>
    <w:rsid w:val="006D2A54"/>
    <w:rsid w:val="006D2B4A"/>
    <w:rsid w:val="006D2B84"/>
    <w:rsid w:val="006D2E88"/>
    <w:rsid w:val="006D34AC"/>
    <w:rsid w:val="006D3569"/>
    <w:rsid w:val="006D3AD8"/>
    <w:rsid w:val="006D3DC6"/>
    <w:rsid w:val="006D452D"/>
    <w:rsid w:val="006D511A"/>
    <w:rsid w:val="006D57C5"/>
    <w:rsid w:val="006D5AFD"/>
    <w:rsid w:val="006D6CD6"/>
    <w:rsid w:val="006D7C7B"/>
    <w:rsid w:val="006E1CD9"/>
    <w:rsid w:val="006E2206"/>
    <w:rsid w:val="006E30FA"/>
    <w:rsid w:val="006E35A8"/>
    <w:rsid w:val="006E43F8"/>
    <w:rsid w:val="006E4810"/>
    <w:rsid w:val="006E4979"/>
    <w:rsid w:val="006E4E2A"/>
    <w:rsid w:val="006E6728"/>
    <w:rsid w:val="006E6730"/>
    <w:rsid w:val="006E7A36"/>
    <w:rsid w:val="006F03B5"/>
    <w:rsid w:val="006F143E"/>
    <w:rsid w:val="006F287F"/>
    <w:rsid w:val="006F2AB7"/>
    <w:rsid w:val="006F3253"/>
    <w:rsid w:val="006F41D0"/>
    <w:rsid w:val="006F605B"/>
    <w:rsid w:val="006F6293"/>
    <w:rsid w:val="006F6B1A"/>
    <w:rsid w:val="006F723F"/>
    <w:rsid w:val="006F7544"/>
    <w:rsid w:val="0070069B"/>
    <w:rsid w:val="007008A6"/>
    <w:rsid w:val="00701465"/>
    <w:rsid w:val="00701AD4"/>
    <w:rsid w:val="00701C43"/>
    <w:rsid w:val="007021AE"/>
    <w:rsid w:val="00703722"/>
    <w:rsid w:val="00703AF7"/>
    <w:rsid w:val="00703C6C"/>
    <w:rsid w:val="007044C8"/>
    <w:rsid w:val="00704A77"/>
    <w:rsid w:val="00704F8D"/>
    <w:rsid w:val="00705366"/>
    <w:rsid w:val="00705928"/>
    <w:rsid w:val="00705E7B"/>
    <w:rsid w:val="0070646A"/>
    <w:rsid w:val="00707539"/>
    <w:rsid w:val="00707B5B"/>
    <w:rsid w:val="00710963"/>
    <w:rsid w:val="00710F09"/>
    <w:rsid w:val="00711BA5"/>
    <w:rsid w:val="00712652"/>
    <w:rsid w:val="00712E8D"/>
    <w:rsid w:val="00713C60"/>
    <w:rsid w:val="007143CE"/>
    <w:rsid w:val="007148C5"/>
    <w:rsid w:val="007156AD"/>
    <w:rsid w:val="007158CB"/>
    <w:rsid w:val="0071661C"/>
    <w:rsid w:val="0071694A"/>
    <w:rsid w:val="0071754D"/>
    <w:rsid w:val="007177D8"/>
    <w:rsid w:val="007222F4"/>
    <w:rsid w:val="007229E5"/>
    <w:rsid w:val="007230C8"/>
    <w:rsid w:val="00723A78"/>
    <w:rsid w:val="00724C2A"/>
    <w:rsid w:val="00724EE0"/>
    <w:rsid w:val="00725546"/>
    <w:rsid w:val="007258BF"/>
    <w:rsid w:val="00726900"/>
    <w:rsid w:val="007279B6"/>
    <w:rsid w:val="00727D23"/>
    <w:rsid w:val="00730429"/>
    <w:rsid w:val="007317FE"/>
    <w:rsid w:val="00731A50"/>
    <w:rsid w:val="007327A8"/>
    <w:rsid w:val="0073317C"/>
    <w:rsid w:val="00733C7E"/>
    <w:rsid w:val="00733E0F"/>
    <w:rsid w:val="00734090"/>
    <w:rsid w:val="00735554"/>
    <w:rsid w:val="00735A21"/>
    <w:rsid w:val="00735B4E"/>
    <w:rsid w:val="00736230"/>
    <w:rsid w:val="0074034B"/>
    <w:rsid w:val="007407CA"/>
    <w:rsid w:val="00741173"/>
    <w:rsid w:val="00743D3A"/>
    <w:rsid w:val="00743E91"/>
    <w:rsid w:val="007440E5"/>
    <w:rsid w:val="0074458B"/>
    <w:rsid w:val="00744A1C"/>
    <w:rsid w:val="00744AA2"/>
    <w:rsid w:val="007455C9"/>
    <w:rsid w:val="007457F2"/>
    <w:rsid w:val="00746C4F"/>
    <w:rsid w:val="007474FE"/>
    <w:rsid w:val="0074756A"/>
    <w:rsid w:val="007478B7"/>
    <w:rsid w:val="00747C7D"/>
    <w:rsid w:val="0075027B"/>
    <w:rsid w:val="007519EA"/>
    <w:rsid w:val="0075291C"/>
    <w:rsid w:val="00753BD9"/>
    <w:rsid w:val="0075418B"/>
    <w:rsid w:val="00754A42"/>
    <w:rsid w:val="00755072"/>
    <w:rsid w:val="00760092"/>
    <w:rsid w:val="00760932"/>
    <w:rsid w:val="0076221D"/>
    <w:rsid w:val="00762A7B"/>
    <w:rsid w:val="0076358C"/>
    <w:rsid w:val="00763928"/>
    <w:rsid w:val="00763BE1"/>
    <w:rsid w:val="00763E8D"/>
    <w:rsid w:val="00764AD0"/>
    <w:rsid w:val="00765332"/>
    <w:rsid w:val="007657A7"/>
    <w:rsid w:val="0076592E"/>
    <w:rsid w:val="007668DC"/>
    <w:rsid w:val="00767711"/>
    <w:rsid w:val="00767F38"/>
    <w:rsid w:val="007711D9"/>
    <w:rsid w:val="007716C2"/>
    <w:rsid w:val="007717FE"/>
    <w:rsid w:val="0077242D"/>
    <w:rsid w:val="00772590"/>
    <w:rsid w:val="007729BF"/>
    <w:rsid w:val="0077329C"/>
    <w:rsid w:val="00773CEF"/>
    <w:rsid w:val="007740E8"/>
    <w:rsid w:val="00774598"/>
    <w:rsid w:val="00775C0C"/>
    <w:rsid w:val="00775EEC"/>
    <w:rsid w:val="00776A84"/>
    <w:rsid w:val="00776FD8"/>
    <w:rsid w:val="00777C6F"/>
    <w:rsid w:val="00777DA0"/>
    <w:rsid w:val="00780388"/>
    <w:rsid w:val="00780D37"/>
    <w:rsid w:val="00782C0B"/>
    <w:rsid w:val="00782F9F"/>
    <w:rsid w:val="00785EB1"/>
    <w:rsid w:val="007864FA"/>
    <w:rsid w:val="00786BD4"/>
    <w:rsid w:val="00787E48"/>
    <w:rsid w:val="00790160"/>
    <w:rsid w:val="00790800"/>
    <w:rsid w:val="00790DCB"/>
    <w:rsid w:val="00790DE9"/>
    <w:rsid w:val="007910E5"/>
    <w:rsid w:val="007918FC"/>
    <w:rsid w:val="00792960"/>
    <w:rsid w:val="00792B2C"/>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D3"/>
    <w:rsid w:val="007A32BF"/>
    <w:rsid w:val="007A3606"/>
    <w:rsid w:val="007A3AA4"/>
    <w:rsid w:val="007A5DDD"/>
    <w:rsid w:val="007A64A5"/>
    <w:rsid w:val="007A6EF2"/>
    <w:rsid w:val="007A7073"/>
    <w:rsid w:val="007A7358"/>
    <w:rsid w:val="007B051E"/>
    <w:rsid w:val="007B15CB"/>
    <w:rsid w:val="007B1E9C"/>
    <w:rsid w:val="007B23B8"/>
    <w:rsid w:val="007B2927"/>
    <w:rsid w:val="007B33C5"/>
    <w:rsid w:val="007B3A84"/>
    <w:rsid w:val="007B3D52"/>
    <w:rsid w:val="007B5DDB"/>
    <w:rsid w:val="007B750C"/>
    <w:rsid w:val="007B7863"/>
    <w:rsid w:val="007C0112"/>
    <w:rsid w:val="007C0DCA"/>
    <w:rsid w:val="007C1254"/>
    <w:rsid w:val="007C2000"/>
    <w:rsid w:val="007C27CF"/>
    <w:rsid w:val="007C2984"/>
    <w:rsid w:val="007C3C10"/>
    <w:rsid w:val="007C4556"/>
    <w:rsid w:val="007C648E"/>
    <w:rsid w:val="007C73D9"/>
    <w:rsid w:val="007C74DE"/>
    <w:rsid w:val="007C7B39"/>
    <w:rsid w:val="007C7E1E"/>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D7C8A"/>
    <w:rsid w:val="007E0166"/>
    <w:rsid w:val="007E1D9B"/>
    <w:rsid w:val="007E4038"/>
    <w:rsid w:val="007E4EE4"/>
    <w:rsid w:val="007E5226"/>
    <w:rsid w:val="007E590C"/>
    <w:rsid w:val="007E5B97"/>
    <w:rsid w:val="007E5C33"/>
    <w:rsid w:val="007E78E1"/>
    <w:rsid w:val="007F007D"/>
    <w:rsid w:val="007F0574"/>
    <w:rsid w:val="007F0AFA"/>
    <w:rsid w:val="007F1E85"/>
    <w:rsid w:val="007F2A3B"/>
    <w:rsid w:val="007F4204"/>
    <w:rsid w:val="007F5D32"/>
    <w:rsid w:val="007F62A7"/>
    <w:rsid w:val="007F6637"/>
    <w:rsid w:val="007F665A"/>
    <w:rsid w:val="007F7B5A"/>
    <w:rsid w:val="007F7B61"/>
    <w:rsid w:val="008010D7"/>
    <w:rsid w:val="00801613"/>
    <w:rsid w:val="0080168F"/>
    <w:rsid w:val="00801F42"/>
    <w:rsid w:val="008020F2"/>
    <w:rsid w:val="008025E6"/>
    <w:rsid w:val="00802E3F"/>
    <w:rsid w:val="00803315"/>
    <w:rsid w:val="00803477"/>
    <w:rsid w:val="00803E3F"/>
    <w:rsid w:val="00804440"/>
    <w:rsid w:val="00806308"/>
    <w:rsid w:val="00806339"/>
    <w:rsid w:val="00806696"/>
    <w:rsid w:val="0080778B"/>
    <w:rsid w:val="00807A7C"/>
    <w:rsid w:val="00810B06"/>
    <w:rsid w:val="00810C35"/>
    <w:rsid w:val="00811212"/>
    <w:rsid w:val="0081234F"/>
    <w:rsid w:val="00812680"/>
    <w:rsid w:val="008142D9"/>
    <w:rsid w:val="008156DC"/>
    <w:rsid w:val="008162B4"/>
    <w:rsid w:val="00817074"/>
    <w:rsid w:val="008178BE"/>
    <w:rsid w:val="00817EF1"/>
    <w:rsid w:val="00817FFE"/>
    <w:rsid w:val="0082003E"/>
    <w:rsid w:val="00820482"/>
    <w:rsid w:val="0082068B"/>
    <w:rsid w:val="008213AD"/>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6D87"/>
    <w:rsid w:val="00837C43"/>
    <w:rsid w:val="00840DC2"/>
    <w:rsid w:val="00841662"/>
    <w:rsid w:val="00841CE5"/>
    <w:rsid w:val="00841D82"/>
    <w:rsid w:val="0084238E"/>
    <w:rsid w:val="00842933"/>
    <w:rsid w:val="00843867"/>
    <w:rsid w:val="00844993"/>
    <w:rsid w:val="00844C00"/>
    <w:rsid w:val="00845C58"/>
    <w:rsid w:val="0084728A"/>
    <w:rsid w:val="00847871"/>
    <w:rsid w:val="008479E4"/>
    <w:rsid w:val="00847D95"/>
    <w:rsid w:val="00847EDF"/>
    <w:rsid w:val="008515EB"/>
    <w:rsid w:val="00852E1D"/>
    <w:rsid w:val="008532F1"/>
    <w:rsid w:val="008540DF"/>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1FAE"/>
    <w:rsid w:val="008627D8"/>
    <w:rsid w:val="00862FCF"/>
    <w:rsid w:val="0086301A"/>
    <w:rsid w:val="008632DE"/>
    <w:rsid w:val="008635A9"/>
    <w:rsid w:val="00865609"/>
    <w:rsid w:val="00865E36"/>
    <w:rsid w:val="00865EE5"/>
    <w:rsid w:val="00866080"/>
    <w:rsid w:val="00866D67"/>
    <w:rsid w:val="008670EB"/>
    <w:rsid w:val="008674CD"/>
    <w:rsid w:val="0087002E"/>
    <w:rsid w:val="008712BE"/>
    <w:rsid w:val="008720D6"/>
    <w:rsid w:val="00874048"/>
    <w:rsid w:val="0087437C"/>
    <w:rsid w:val="00875804"/>
    <w:rsid w:val="00875821"/>
    <w:rsid w:val="0087646F"/>
    <w:rsid w:val="00880A9E"/>
    <w:rsid w:val="00881437"/>
    <w:rsid w:val="0088197A"/>
    <w:rsid w:val="008822CE"/>
    <w:rsid w:val="00882D0E"/>
    <w:rsid w:val="00882F24"/>
    <w:rsid w:val="00883E41"/>
    <w:rsid w:val="00886803"/>
    <w:rsid w:val="00886FC0"/>
    <w:rsid w:val="0089189E"/>
    <w:rsid w:val="0089214B"/>
    <w:rsid w:val="00892680"/>
    <w:rsid w:val="0089281C"/>
    <w:rsid w:val="00892C58"/>
    <w:rsid w:val="00893A41"/>
    <w:rsid w:val="0089539F"/>
    <w:rsid w:val="0089558D"/>
    <w:rsid w:val="00896AB6"/>
    <w:rsid w:val="00896C51"/>
    <w:rsid w:val="00896C8C"/>
    <w:rsid w:val="00896C97"/>
    <w:rsid w:val="008977C3"/>
    <w:rsid w:val="00897B1B"/>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6E70"/>
    <w:rsid w:val="008C0671"/>
    <w:rsid w:val="008C17A1"/>
    <w:rsid w:val="008C1EF6"/>
    <w:rsid w:val="008C2C7C"/>
    <w:rsid w:val="008C3800"/>
    <w:rsid w:val="008C3896"/>
    <w:rsid w:val="008C39BB"/>
    <w:rsid w:val="008C46D9"/>
    <w:rsid w:val="008C4768"/>
    <w:rsid w:val="008C5457"/>
    <w:rsid w:val="008C591A"/>
    <w:rsid w:val="008C5AA1"/>
    <w:rsid w:val="008C70D9"/>
    <w:rsid w:val="008C7679"/>
    <w:rsid w:val="008C7F7A"/>
    <w:rsid w:val="008D0792"/>
    <w:rsid w:val="008D1BEF"/>
    <w:rsid w:val="008D3362"/>
    <w:rsid w:val="008D3BCB"/>
    <w:rsid w:val="008D4289"/>
    <w:rsid w:val="008D4C04"/>
    <w:rsid w:val="008D578C"/>
    <w:rsid w:val="008D58C2"/>
    <w:rsid w:val="008D695D"/>
    <w:rsid w:val="008D6A71"/>
    <w:rsid w:val="008D6CEB"/>
    <w:rsid w:val="008D7213"/>
    <w:rsid w:val="008D7702"/>
    <w:rsid w:val="008E0953"/>
    <w:rsid w:val="008E0F68"/>
    <w:rsid w:val="008E187D"/>
    <w:rsid w:val="008E35DD"/>
    <w:rsid w:val="008E4E9B"/>
    <w:rsid w:val="008E5747"/>
    <w:rsid w:val="008E69F0"/>
    <w:rsid w:val="008E762D"/>
    <w:rsid w:val="008E7DAB"/>
    <w:rsid w:val="008F090E"/>
    <w:rsid w:val="008F0AEA"/>
    <w:rsid w:val="008F2EA4"/>
    <w:rsid w:val="008F443F"/>
    <w:rsid w:val="008F4B1B"/>
    <w:rsid w:val="008F5248"/>
    <w:rsid w:val="008F5966"/>
    <w:rsid w:val="008F5D56"/>
    <w:rsid w:val="008F6C0E"/>
    <w:rsid w:val="008F761B"/>
    <w:rsid w:val="00900560"/>
    <w:rsid w:val="00900F4F"/>
    <w:rsid w:val="00902119"/>
    <w:rsid w:val="00903353"/>
    <w:rsid w:val="009036F7"/>
    <w:rsid w:val="00903B02"/>
    <w:rsid w:val="00903DA0"/>
    <w:rsid w:val="00904980"/>
    <w:rsid w:val="00905249"/>
    <w:rsid w:val="00906528"/>
    <w:rsid w:val="009079DA"/>
    <w:rsid w:val="00907CA2"/>
    <w:rsid w:val="00910A04"/>
    <w:rsid w:val="0091128F"/>
    <w:rsid w:val="0091155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96F"/>
    <w:rsid w:val="009439EE"/>
    <w:rsid w:val="0094441E"/>
    <w:rsid w:val="0094465A"/>
    <w:rsid w:val="0094466D"/>
    <w:rsid w:val="00944CFF"/>
    <w:rsid w:val="00945606"/>
    <w:rsid w:val="009460EF"/>
    <w:rsid w:val="00946F45"/>
    <w:rsid w:val="00947009"/>
    <w:rsid w:val="00947403"/>
    <w:rsid w:val="00947EE0"/>
    <w:rsid w:val="009508F4"/>
    <w:rsid w:val="0095099C"/>
    <w:rsid w:val="00952D69"/>
    <w:rsid w:val="009539DB"/>
    <w:rsid w:val="00953C25"/>
    <w:rsid w:val="00954A1D"/>
    <w:rsid w:val="00954E41"/>
    <w:rsid w:val="00956076"/>
    <w:rsid w:val="00956282"/>
    <w:rsid w:val="00956D19"/>
    <w:rsid w:val="00956F4C"/>
    <w:rsid w:val="0096064C"/>
    <w:rsid w:val="00960DF7"/>
    <w:rsid w:val="00961FAA"/>
    <w:rsid w:val="0096221E"/>
    <w:rsid w:val="009627DA"/>
    <w:rsid w:val="0096377E"/>
    <w:rsid w:val="009647BB"/>
    <w:rsid w:val="00964FE9"/>
    <w:rsid w:val="0096543C"/>
    <w:rsid w:val="0096549D"/>
    <w:rsid w:val="0096619B"/>
    <w:rsid w:val="00966DD2"/>
    <w:rsid w:val="00966E41"/>
    <w:rsid w:val="00970827"/>
    <w:rsid w:val="0097099E"/>
    <w:rsid w:val="00970BE6"/>
    <w:rsid w:val="00971304"/>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CDD"/>
    <w:rsid w:val="00977DA4"/>
    <w:rsid w:val="00980075"/>
    <w:rsid w:val="0098078F"/>
    <w:rsid w:val="00980B4F"/>
    <w:rsid w:val="00980EE1"/>
    <w:rsid w:val="0098103D"/>
    <w:rsid w:val="0098161D"/>
    <w:rsid w:val="0098211C"/>
    <w:rsid w:val="00982B5C"/>
    <w:rsid w:val="00983152"/>
    <w:rsid w:val="00983E81"/>
    <w:rsid w:val="009841F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41B6"/>
    <w:rsid w:val="009951EB"/>
    <w:rsid w:val="00996EB8"/>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9C1"/>
    <w:rsid w:val="009B4E1A"/>
    <w:rsid w:val="009B5563"/>
    <w:rsid w:val="009B56EB"/>
    <w:rsid w:val="009B58B4"/>
    <w:rsid w:val="009B7429"/>
    <w:rsid w:val="009B781D"/>
    <w:rsid w:val="009C1834"/>
    <w:rsid w:val="009C1D9D"/>
    <w:rsid w:val="009C2541"/>
    <w:rsid w:val="009C3296"/>
    <w:rsid w:val="009C666F"/>
    <w:rsid w:val="009C6C97"/>
    <w:rsid w:val="009C7409"/>
    <w:rsid w:val="009C7E90"/>
    <w:rsid w:val="009D0EE6"/>
    <w:rsid w:val="009D10A7"/>
    <w:rsid w:val="009D1AFA"/>
    <w:rsid w:val="009D1F25"/>
    <w:rsid w:val="009D2575"/>
    <w:rsid w:val="009D2B8B"/>
    <w:rsid w:val="009D2C74"/>
    <w:rsid w:val="009D4AFE"/>
    <w:rsid w:val="009D5CA6"/>
    <w:rsid w:val="009D6329"/>
    <w:rsid w:val="009D6622"/>
    <w:rsid w:val="009D7264"/>
    <w:rsid w:val="009E011F"/>
    <w:rsid w:val="009E1371"/>
    <w:rsid w:val="009E21E9"/>
    <w:rsid w:val="009E2675"/>
    <w:rsid w:val="009E5A90"/>
    <w:rsid w:val="009E6A93"/>
    <w:rsid w:val="009E7A35"/>
    <w:rsid w:val="009E7ACE"/>
    <w:rsid w:val="009F03DC"/>
    <w:rsid w:val="009F088D"/>
    <w:rsid w:val="009F0D8C"/>
    <w:rsid w:val="009F0F78"/>
    <w:rsid w:val="009F195A"/>
    <w:rsid w:val="009F26CE"/>
    <w:rsid w:val="009F2EC2"/>
    <w:rsid w:val="009F3E0B"/>
    <w:rsid w:val="009F3E55"/>
    <w:rsid w:val="009F4E96"/>
    <w:rsid w:val="009F51C3"/>
    <w:rsid w:val="009F6E6F"/>
    <w:rsid w:val="00A005B9"/>
    <w:rsid w:val="00A00A19"/>
    <w:rsid w:val="00A01104"/>
    <w:rsid w:val="00A018C4"/>
    <w:rsid w:val="00A025D0"/>
    <w:rsid w:val="00A02C23"/>
    <w:rsid w:val="00A03EF1"/>
    <w:rsid w:val="00A044E6"/>
    <w:rsid w:val="00A045C1"/>
    <w:rsid w:val="00A051E9"/>
    <w:rsid w:val="00A05748"/>
    <w:rsid w:val="00A05E67"/>
    <w:rsid w:val="00A06545"/>
    <w:rsid w:val="00A07094"/>
    <w:rsid w:val="00A072BF"/>
    <w:rsid w:val="00A07446"/>
    <w:rsid w:val="00A07AC8"/>
    <w:rsid w:val="00A07D20"/>
    <w:rsid w:val="00A07DAC"/>
    <w:rsid w:val="00A07F60"/>
    <w:rsid w:val="00A1088D"/>
    <w:rsid w:val="00A1153F"/>
    <w:rsid w:val="00A118FB"/>
    <w:rsid w:val="00A11A0D"/>
    <w:rsid w:val="00A11A6F"/>
    <w:rsid w:val="00A1215C"/>
    <w:rsid w:val="00A1279A"/>
    <w:rsid w:val="00A12E6C"/>
    <w:rsid w:val="00A16F19"/>
    <w:rsid w:val="00A1744A"/>
    <w:rsid w:val="00A17599"/>
    <w:rsid w:val="00A17F83"/>
    <w:rsid w:val="00A20728"/>
    <w:rsid w:val="00A20B62"/>
    <w:rsid w:val="00A20FFC"/>
    <w:rsid w:val="00A21E38"/>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742"/>
    <w:rsid w:val="00A32A30"/>
    <w:rsid w:val="00A334E2"/>
    <w:rsid w:val="00A3427A"/>
    <w:rsid w:val="00A34CC2"/>
    <w:rsid w:val="00A351F0"/>
    <w:rsid w:val="00A36744"/>
    <w:rsid w:val="00A40354"/>
    <w:rsid w:val="00A40917"/>
    <w:rsid w:val="00A4104C"/>
    <w:rsid w:val="00A4280F"/>
    <w:rsid w:val="00A437EB"/>
    <w:rsid w:val="00A43AD2"/>
    <w:rsid w:val="00A44A4F"/>
    <w:rsid w:val="00A458DF"/>
    <w:rsid w:val="00A46E1D"/>
    <w:rsid w:val="00A46F45"/>
    <w:rsid w:val="00A50806"/>
    <w:rsid w:val="00A50F96"/>
    <w:rsid w:val="00A51071"/>
    <w:rsid w:val="00A5177B"/>
    <w:rsid w:val="00A519A5"/>
    <w:rsid w:val="00A51E65"/>
    <w:rsid w:val="00A52811"/>
    <w:rsid w:val="00A539E4"/>
    <w:rsid w:val="00A540A1"/>
    <w:rsid w:val="00A5447D"/>
    <w:rsid w:val="00A55337"/>
    <w:rsid w:val="00A55469"/>
    <w:rsid w:val="00A566C6"/>
    <w:rsid w:val="00A5674B"/>
    <w:rsid w:val="00A56E31"/>
    <w:rsid w:val="00A571F3"/>
    <w:rsid w:val="00A57623"/>
    <w:rsid w:val="00A57D57"/>
    <w:rsid w:val="00A609A7"/>
    <w:rsid w:val="00A60CB3"/>
    <w:rsid w:val="00A612F5"/>
    <w:rsid w:val="00A61F20"/>
    <w:rsid w:val="00A6359E"/>
    <w:rsid w:val="00A63A07"/>
    <w:rsid w:val="00A64216"/>
    <w:rsid w:val="00A6589E"/>
    <w:rsid w:val="00A66112"/>
    <w:rsid w:val="00A67C5D"/>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76CBD"/>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CB3"/>
    <w:rsid w:val="00A85CED"/>
    <w:rsid w:val="00A85E80"/>
    <w:rsid w:val="00A900A8"/>
    <w:rsid w:val="00A90217"/>
    <w:rsid w:val="00A90343"/>
    <w:rsid w:val="00A910F0"/>
    <w:rsid w:val="00A929BB"/>
    <w:rsid w:val="00A931CC"/>
    <w:rsid w:val="00A93B5C"/>
    <w:rsid w:val="00A955D4"/>
    <w:rsid w:val="00A967E5"/>
    <w:rsid w:val="00A969C9"/>
    <w:rsid w:val="00A96EFD"/>
    <w:rsid w:val="00AA049E"/>
    <w:rsid w:val="00AA0C94"/>
    <w:rsid w:val="00AA0F14"/>
    <w:rsid w:val="00AA1502"/>
    <w:rsid w:val="00AA1A26"/>
    <w:rsid w:val="00AA21E5"/>
    <w:rsid w:val="00AA232F"/>
    <w:rsid w:val="00AA3171"/>
    <w:rsid w:val="00AA432E"/>
    <w:rsid w:val="00AA45F1"/>
    <w:rsid w:val="00AA585D"/>
    <w:rsid w:val="00AA5F78"/>
    <w:rsid w:val="00AA7686"/>
    <w:rsid w:val="00AA7CDE"/>
    <w:rsid w:val="00AB005A"/>
    <w:rsid w:val="00AB059C"/>
    <w:rsid w:val="00AB15D5"/>
    <w:rsid w:val="00AB205D"/>
    <w:rsid w:val="00AB2378"/>
    <w:rsid w:val="00AB2B08"/>
    <w:rsid w:val="00AB3292"/>
    <w:rsid w:val="00AB368C"/>
    <w:rsid w:val="00AB4048"/>
    <w:rsid w:val="00AB49B0"/>
    <w:rsid w:val="00AB515F"/>
    <w:rsid w:val="00AB7208"/>
    <w:rsid w:val="00AC0649"/>
    <w:rsid w:val="00AC0817"/>
    <w:rsid w:val="00AC0E8C"/>
    <w:rsid w:val="00AC0F66"/>
    <w:rsid w:val="00AC11E4"/>
    <w:rsid w:val="00AC1956"/>
    <w:rsid w:val="00AC1FD2"/>
    <w:rsid w:val="00AC2849"/>
    <w:rsid w:val="00AC33C4"/>
    <w:rsid w:val="00AC38F1"/>
    <w:rsid w:val="00AC4696"/>
    <w:rsid w:val="00AC4970"/>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2820"/>
    <w:rsid w:val="00AE3173"/>
    <w:rsid w:val="00AE40FA"/>
    <w:rsid w:val="00AE462A"/>
    <w:rsid w:val="00AE4FBC"/>
    <w:rsid w:val="00AE5F1A"/>
    <w:rsid w:val="00AE66F9"/>
    <w:rsid w:val="00AE6715"/>
    <w:rsid w:val="00AE6FDC"/>
    <w:rsid w:val="00AF0259"/>
    <w:rsid w:val="00AF0477"/>
    <w:rsid w:val="00AF0694"/>
    <w:rsid w:val="00AF07A0"/>
    <w:rsid w:val="00AF0C6F"/>
    <w:rsid w:val="00AF1CC3"/>
    <w:rsid w:val="00AF1E2C"/>
    <w:rsid w:val="00AF1F75"/>
    <w:rsid w:val="00AF2268"/>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10395"/>
    <w:rsid w:val="00B1056A"/>
    <w:rsid w:val="00B10B47"/>
    <w:rsid w:val="00B123E8"/>
    <w:rsid w:val="00B12ECF"/>
    <w:rsid w:val="00B1318B"/>
    <w:rsid w:val="00B136DA"/>
    <w:rsid w:val="00B13D2E"/>
    <w:rsid w:val="00B14595"/>
    <w:rsid w:val="00B15BDE"/>
    <w:rsid w:val="00B16421"/>
    <w:rsid w:val="00B16A8B"/>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1BE5"/>
    <w:rsid w:val="00B422E3"/>
    <w:rsid w:val="00B4233A"/>
    <w:rsid w:val="00B4331A"/>
    <w:rsid w:val="00B439FA"/>
    <w:rsid w:val="00B43D24"/>
    <w:rsid w:val="00B445E1"/>
    <w:rsid w:val="00B445EB"/>
    <w:rsid w:val="00B44BDA"/>
    <w:rsid w:val="00B44CEE"/>
    <w:rsid w:val="00B44F9E"/>
    <w:rsid w:val="00B45507"/>
    <w:rsid w:val="00B46BB6"/>
    <w:rsid w:val="00B47A92"/>
    <w:rsid w:val="00B501D5"/>
    <w:rsid w:val="00B5055D"/>
    <w:rsid w:val="00B5082F"/>
    <w:rsid w:val="00B51B94"/>
    <w:rsid w:val="00B51F6F"/>
    <w:rsid w:val="00B5433B"/>
    <w:rsid w:val="00B54696"/>
    <w:rsid w:val="00B55112"/>
    <w:rsid w:val="00B57728"/>
    <w:rsid w:val="00B57ED1"/>
    <w:rsid w:val="00B609A5"/>
    <w:rsid w:val="00B60D31"/>
    <w:rsid w:val="00B613E8"/>
    <w:rsid w:val="00B61A6D"/>
    <w:rsid w:val="00B61DF0"/>
    <w:rsid w:val="00B61FA6"/>
    <w:rsid w:val="00B629C8"/>
    <w:rsid w:val="00B637A8"/>
    <w:rsid w:val="00B64DEF"/>
    <w:rsid w:val="00B65349"/>
    <w:rsid w:val="00B65B17"/>
    <w:rsid w:val="00B65FC6"/>
    <w:rsid w:val="00B667E6"/>
    <w:rsid w:val="00B66D22"/>
    <w:rsid w:val="00B6755C"/>
    <w:rsid w:val="00B679D7"/>
    <w:rsid w:val="00B67ACB"/>
    <w:rsid w:val="00B67E90"/>
    <w:rsid w:val="00B67F47"/>
    <w:rsid w:val="00B71B99"/>
    <w:rsid w:val="00B723FB"/>
    <w:rsid w:val="00B73D9A"/>
    <w:rsid w:val="00B74046"/>
    <w:rsid w:val="00B743B6"/>
    <w:rsid w:val="00B7560C"/>
    <w:rsid w:val="00B7565A"/>
    <w:rsid w:val="00B758C0"/>
    <w:rsid w:val="00B76EA0"/>
    <w:rsid w:val="00B7773E"/>
    <w:rsid w:val="00B778AA"/>
    <w:rsid w:val="00B809F5"/>
    <w:rsid w:val="00B823FA"/>
    <w:rsid w:val="00B82431"/>
    <w:rsid w:val="00B83E95"/>
    <w:rsid w:val="00B854F4"/>
    <w:rsid w:val="00B85B43"/>
    <w:rsid w:val="00B85CC3"/>
    <w:rsid w:val="00B85D17"/>
    <w:rsid w:val="00B85F43"/>
    <w:rsid w:val="00B86296"/>
    <w:rsid w:val="00B87188"/>
    <w:rsid w:val="00B879D6"/>
    <w:rsid w:val="00B87A94"/>
    <w:rsid w:val="00B900E8"/>
    <w:rsid w:val="00B9045E"/>
    <w:rsid w:val="00B90FFC"/>
    <w:rsid w:val="00B9154C"/>
    <w:rsid w:val="00B91597"/>
    <w:rsid w:val="00B91D96"/>
    <w:rsid w:val="00B920CC"/>
    <w:rsid w:val="00B920D2"/>
    <w:rsid w:val="00B92D99"/>
    <w:rsid w:val="00B933E8"/>
    <w:rsid w:val="00B93CC4"/>
    <w:rsid w:val="00B951E1"/>
    <w:rsid w:val="00B96FFA"/>
    <w:rsid w:val="00B978BC"/>
    <w:rsid w:val="00BA1761"/>
    <w:rsid w:val="00BA1D59"/>
    <w:rsid w:val="00BA22C3"/>
    <w:rsid w:val="00BA32DE"/>
    <w:rsid w:val="00BA388C"/>
    <w:rsid w:val="00BA4000"/>
    <w:rsid w:val="00BA4850"/>
    <w:rsid w:val="00BA49AA"/>
    <w:rsid w:val="00BA4C6D"/>
    <w:rsid w:val="00BA5A11"/>
    <w:rsid w:val="00BA5D2E"/>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99"/>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397A"/>
    <w:rsid w:val="00BD440D"/>
    <w:rsid w:val="00BD76DB"/>
    <w:rsid w:val="00BD7E45"/>
    <w:rsid w:val="00BE00ED"/>
    <w:rsid w:val="00BE0694"/>
    <w:rsid w:val="00BE269A"/>
    <w:rsid w:val="00BE2E96"/>
    <w:rsid w:val="00BE382D"/>
    <w:rsid w:val="00BE5750"/>
    <w:rsid w:val="00BE5F6E"/>
    <w:rsid w:val="00BE6622"/>
    <w:rsid w:val="00BE6B9B"/>
    <w:rsid w:val="00BE75F2"/>
    <w:rsid w:val="00BE7A80"/>
    <w:rsid w:val="00BF0563"/>
    <w:rsid w:val="00BF0634"/>
    <w:rsid w:val="00BF2AD2"/>
    <w:rsid w:val="00BF2BAF"/>
    <w:rsid w:val="00BF3A35"/>
    <w:rsid w:val="00BF442A"/>
    <w:rsid w:val="00BF5084"/>
    <w:rsid w:val="00BF5280"/>
    <w:rsid w:val="00BF5606"/>
    <w:rsid w:val="00BF7CD3"/>
    <w:rsid w:val="00C00575"/>
    <w:rsid w:val="00C0130E"/>
    <w:rsid w:val="00C013B0"/>
    <w:rsid w:val="00C019C1"/>
    <w:rsid w:val="00C02335"/>
    <w:rsid w:val="00C02490"/>
    <w:rsid w:val="00C0261F"/>
    <w:rsid w:val="00C03494"/>
    <w:rsid w:val="00C034E5"/>
    <w:rsid w:val="00C04B1F"/>
    <w:rsid w:val="00C05260"/>
    <w:rsid w:val="00C058D2"/>
    <w:rsid w:val="00C05B53"/>
    <w:rsid w:val="00C0768D"/>
    <w:rsid w:val="00C10091"/>
    <w:rsid w:val="00C105D5"/>
    <w:rsid w:val="00C10C0E"/>
    <w:rsid w:val="00C10D42"/>
    <w:rsid w:val="00C1102D"/>
    <w:rsid w:val="00C11130"/>
    <w:rsid w:val="00C120EC"/>
    <w:rsid w:val="00C122B1"/>
    <w:rsid w:val="00C1440D"/>
    <w:rsid w:val="00C14B61"/>
    <w:rsid w:val="00C15635"/>
    <w:rsid w:val="00C15769"/>
    <w:rsid w:val="00C1712A"/>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37C7D"/>
    <w:rsid w:val="00C40AE1"/>
    <w:rsid w:val="00C42A92"/>
    <w:rsid w:val="00C436F3"/>
    <w:rsid w:val="00C44B3A"/>
    <w:rsid w:val="00C4543E"/>
    <w:rsid w:val="00C4705C"/>
    <w:rsid w:val="00C47A0B"/>
    <w:rsid w:val="00C50822"/>
    <w:rsid w:val="00C50C53"/>
    <w:rsid w:val="00C51C56"/>
    <w:rsid w:val="00C52047"/>
    <w:rsid w:val="00C52D7D"/>
    <w:rsid w:val="00C531D8"/>
    <w:rsid w:val="00C535EA"/>
    <w:rsid w:val="00C53B22"/>
    <w:rsid w:val="00C5405D"/>
    <w:rsid w:val="00C54525"/>
    <w:rsid w:val="00C54652"/>
    <w:rsid w:val="00C55D15"/>
    <w:rsid w:val="00C55FB5"/>
    <w:rsid w:val="00C57147"/>
    <w:rsid w:val="00C61D0F"/>
    <w:rsid w:val="00C6281B"/>
    <w:rsid w:val="00C63954"/>
    <w:rsid w:val="00C64E0F"/>
    <w:rsid w:val="00C65BD1"/>
    <w:rsid w:val="00C663A0"/>
    <w:rsid w:val="00C66865"/>
    <w:rsid w:val="00C669A6"/>
    <w:rsid w:val="00C66BF9"/>
    <w:rsid w:val="00C70089"/>
    <w:rsid w:val="00C70809"/>
    <w:rsid w:val="00C712FB"/>
    <w:rsid w:val="00C72297"/>
    <w:rsid w:val="00C73421"/>
    <w:rsid w:val="00C73576"/>
    <w:rsid w:val="00C73A16"/>
    <w:rsid w:val="00C7536C"/>
    <w:rsid w:val="00C7579C"/>
    <w:rsid w:val="00C75E8F"/>
    <w:rsid w:val="00C77591"/>
    <w:rsid w:val="00C80706"/>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3C6"/>
    <w:rsid w:val="00C9741E"/>
    <w:rsid w:val="00CA0262"/>
    <w:rsid w:val="00CA0C70"/>
    <w:rsid w:val="00CA0E8B"/>
    <w:rsid w:val="00CA1D21"/>
    <w:rsid w:val="00CA1D62"/>
    <w:rsid w:val="00CA2619"/>
    <w:rsid w:val="00CA2D14"/>
    <w:rsid w:val="00CA3378"/>
    <w:rsid w:val="00CA4D5A"/>
    <w:rsid w:val="00CA56DA"/>
    <w:rsid w:val="00CA619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17D5"/>
    <w:rsid w:val="00CF2C35"/>
    <w:rsid w:val="00CF30C2"/>
    <w:rsid w:val="00CF407A"/>
    <w:rsid w:val="00CF45B2"/>
    <w:rsid w:val="00CF480F"/>
    <w:rsid w:val="00CF4D64"/>
    <w:rsid w:val="00CF5E61"/>
    <w:rsid w:val="00CF6D9F"/>
    <w:rsid w:val="00CF6E67"/>
    <w:rsid w:val="00CF7BBC"/>
    <w:rsid w:val="00D00625"/>
    <w:rsid w:val="00D014E6"/>
    <w:rsid w:val="00D0202F"/>
    <w:rsid w:val="00D024B8"/>
    <w:rsid w:val="00D02510"/>
    <w:rsid w:val="00D03BC5"/>
    <w:rsid w:val="00D041D4"/>
    <w:rsid w:val="00D04C62"/>
    <w:rsid w:val="00D04C77"/>
    <w:rsid w:val="00D05026"/>
    <w:rsid w:val="00D05BB1"/>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D49"/>
    <w:rsid w:val="00D22B3B"/>
    <w:rsid w:val="00D22B8F"/>
    <w:rsid w:val="00D236FD"/>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D53"/>
    <w:rsid w:val="00D31923"/>
    <w:rsid w:val="00D32E66"/>
    <w:rsid w:val="00D32E88"/>
    <w:rsid w:val="00D33C16"/>
    <w:rsid w:val="00D34602"/>
    <w:rsid w:val="00D34C9E"/>
    <w:rsid w:val="00D364BD"/>
    <w:rsid w:val="00D36B99"/>
    <w:rsid w:val="00D37573"/>
    <w:rsid w:val="00D37BB6"/>
    <w:rsid w:val="00D40A37"/>
    <w:rsid w:val="00D424BE"/>
    <w:rsid w:val="00D4270C"/>
    <w:rsid w:val="00D4342F"/>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FEA"/>
    <w:rsid w:val="00D55B35"/>
    <w:rsid w:val="00D568F4"/>
    <w:rsid w:val="00D56958"/>
    <w:rsid w:val="00D6057B"/>
    <w:rsid w:val="00D60DC6"/>
    <w:rsid w:val="00D62E51"/>
    <w:rsid w:val="00D63F01"/>
    <w:rsid w:val="00D65A37"/>
    <w:rsid w:val="00D66152"/>
    <w:rsid w:val="00D66A9A"/>
    <w:rsid w:val="00D66C60"/>
    <w:rsid w:val="00D67691"/>
    <w:rsid w:val="00D67BEC"/>
    <w:rsid w:val="00D705F9"/>
    <w:rsid w:val="00D70C5A"/>
    <w:rsid w:val="00D73076"/>
    <w:rsid w:val="00D730E5"/>
    <w:rsid w:val="00D74E0F"/>
    <w:rsid w:val="00D751EB"/>
    <w:rsid w:val="00D757EB"/>
    <w:rsid w:val="00D75B1A"/>
    <w:rsid w:val="00D76349"/>
    <w:rsid w:val="00D7727B"/>
    <w:rsid w:val="00D800A8"/>
    <w:rsid w:val="00D800EC"/>
    <w:rsid w:val="00D80B06"/>
    <w:rsid w:val="00D8230B"/>
    <w:rsid w:val="00D835EF"/>
    <w:rsid w:val="00D846CB"/>
    <w:rsid w:val="00D84C31"/>
    <w:rsid w:val="00D84D76"/>
    <w:rsid w:val="00D8597E"/>
    <w:rsid w:val="00D862F1"/>
    <w:rsid w:val="00D86363"/>
    <w:rsid w:val="00D86E17"/>
    <w:rsid w:val="00D86F87"/>
    <w:rsid w:val="00D87896"/>
    <w:rsid w:val="00D90BCD"/>
    <w:rsid w:val="00D91628"/>
    <w:rsid w:val="00D91BF3"/>
    <w:rsid w:val="00D93DDC"/>
    <w:rsid w:val="00D953FC"/>
    <w:rsid w:val="00D95764"/>
    <w:rsid w:val="00D957BF"/>
    <w:rsid w:val="00D975E9"/>
    <w:rsid w:val="00D978AB"/>
    <w:rsid w:val="00DA1025"/>
    <w:rsid w:val="00DA1297"/>
    <w:rsid w:val="00DA1ABA"/>
    <w:rsid w:val="00DA31F0"/>
    <w:rsid w:val="00DA36A7"/>
    <w:rsid w:val="00DA422B"/>
    <w:rsid w:val="00DA4620"/>
    <w:rsid w:val="00DA754F"/>
    <w:rsid w:val="00DA7992"/>
    <w:rsid w:val="00DB1814"/>
    <w:rsid w:val="00DB21B6"/>
    <w:rsid w:val="00DB4208"/>
    <w:rsid w:val="00DB4347"/>
    <w:rsid w:val="00DB4BDA"/>
    <w:rsid w:val="00DB739C"/>
    <w:rsid w:val="00DB7DDD"/>
    <w:rsid w:val="00DC3089"/>
    <w:rsid w:val="00DC4EB5"/>
    <w:rsid w:val="00DC5639"/>
    <w:rsid w:val="00DC580E"/>
    <w:rsid w:val="00DC6901"/>
    <w:rsid w:val="00DC7002"/>
    <w:rsid w:val="00DC7986"/>
    <w:rsid w:val="00DD00A6"/>
    <w:rsid w:val="00DD02E9"/>
    <w:rsid w:val="00DD0E46"/>
    <w:rsid w:val="00DD1970"/>
    <w:rsid w:val="00DD27C3"/>
    <w:rsid w:val="00DD365C"/>
    <w:rsid w:val="00DD47E9"/>
    <w:rsid w:val="00DD53B9"/>
    <w:rsid w:val="00DD57E4"/>
    <w:rsid w:val="00DD5937"/>
    <w:rsid w:val="00DD61CB"/>
    <w:rsid w:val="00DD657A"/>
    <w:rsid w:val="00DD6E8C"/>
    <w:rsid w:val="00DD7A86"/>
    <w:rsid w:val="00DE0BF7"/>
    <w:rsid w:val="00DE0C71"/>
    <w:rsid w:val="00DE0F1D"/>
    <w:rsid w:val="00DE16DC"/>
    <w:rsid w:val="00DE1F41"/>
    <w:rsid w:val="00DE2453"/>
    <w:rsid w:val="00DE2F01"/>
    <w:rsid w:val="00DE3181"/>
    <w:rsid w:val="00DE4181"/>
    <w:rsid w:val="00DE49E6"/>
    <w:rsid w:val="00DE4BD0"/>
    <w:rsid w:val="00DE51D4"/>
    <w:rsid w:val="00DE5639"/>
    <w:rsid w:val="00DE605B"/>
    <w:rsid w:val="00DE73E7"/>
    <w:rsid w:val="00DE7C50"/>
    <w:rsid w:val="00DE7D45"/>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1C6C"/>
    <w:rsid w:val="00E0208D"/>
    <w:rsid w:val="00E02C9B"/>
    <w:rsid w:val="00E04705"/>
    <w:rsid w:val="00E0600C"/>
    <w:rsid w:val="00E1133F"/>
    <w:rsid w:val="00E121FC"/>
    <w:rsid w:val="00E12B1B"/>
    <w:rsid w:val="00E12F5B"/>
    <w:rsid w:val="00E15103"/>
    <w:rsid w:val="00E151FA"/>
    <w:rsid w:val="00E15511"/>
    <w:rsid w:val="00E155B7"/>
    <w:rsid w:val="00E15CBD"/>
    <w:rsid w:val="00E1634E"/>
    <w:rsid w:val="00E16716"/>
    <w:rsid w:val="00E16FC9"/>
    <w:rsid w:val="00E17DCA"/>
    <w:rsid w:val="00E20CA1"/>
    <w:rsid w:val="00E20E20"/>
    <w:rsid w:val="00E214F7"/>
    <w:rsid w:val="00E215DC"/>
    <w:rsid w:val="00E219A7"/>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379D6"/>
    <w:rsid w:val="00E42350"/>
    <w:rsid w:val="00E430AD"/>
    <w:rsid w:val="00E45CF8"/>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1EE"/>
    <w:rsid w:val="00E57249"/>
    <w:rsid w:val="00E60667"/>
    <w:rsid w:val="00E612D3"/>
    <w:rsid w:val="00E61571"/>
    <w:rsid w:val="00E61909"/>
    <w:rsid w:val="00E619FC"/>
    <w:rsid w:val="00E61C2A"/>
    <w:rsid w:val="00E621BA"/>
    <w:rsid w:val="00E62353"/>
    <w:rsid w:val="00E62C0B"/>
    <w:rsid w:val="00E640C1"/>
    <w:rsid w:val="00E6489F"/>
    <w:rsid w:val="00E64A12"/>
    <w:rsid w:val="00E64DB1"/>
    <w:rsid w:val="00E65ED5"/>
    <w:rsid w:val="00E66821"/>
    <w:rsid w:val="00E66F46"/>
    <w:rsid w:val="00E67A07"/>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4EE"/>
    <w:rsid w:val="00E84875"/>
    <w:rsid w:val="00E85C71"/>
    <w:rsid w:val="00E87812"/>
    <w:rsid w:val="00E90F0A"/>
    <w:rsid w:val="00E919D5"/>
    <w:rsid w:val="00E9225D"/>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5A95"/>
    <w:rsid w:val="00EA6BF1"/>
    <w:rsid w:val="00EA753A"/>
    <w:rsid w:val="00EA7DDF"/>
    <w:rsid w:val="00EB151D"/>
    <w:rsid w:val="00EB174D"/>
    <w:rsid w:val="00EB19C0"/>
    <w:rsid w:val="00EB3205"/>
    <w:rsid w:val="00EB34E6"/>
    <w:rsid w:val="00EB36F7"/>
    <w:rsid w:val="00EB41E1"/>
    <w:rsid w:val="00EB4376"/>
    <w:rsid w:val="00EB4A1C"/>
    <w:rsid w:val="00EB55E0"/>
    <w:rsid w:val="00EB5B55"/>
    <w:rsid w:val="00EB5C95"/>
    <w:rsid w:val="00EB6DFE"/>
    <w:rsid w:val="00EC0195"/>
    <w:rsid w:val="00EC0AD4"/>
    <w:rsid w:val="00EC11C3"/>
    <w:rsid w:val="00EC125F"/>
    <w:rsid w:val="00EC1B1A"/>
    <w:rsid w:val="00EC239A"/>
    <w:rsid w:val="00EC48C1"/>
    <w:rsid w:val="00EC4B12"/>
    <w:rsid w:val="00EC5530"/>
    <w:rsid w:val="00EC5BD7"/>
    <w:rsid w:val="00EC7861"/>
    <w:rsid w:val="00EC78BB"/>
    <w:rsid w:val="00EC7D77"/>
    <w:rsid w:val="00ED0081"/>
    <w:rsid w:val="00ED0187"/>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D7221"/>
    <w:rsid w:val="00ED7BFE"/>
    <w:rsid w:val="00EE1088"/>
    <w:rsid w:val="00EE135D"/>
    <w:rsid w:val="00EE1A01"/>
    <w:rsid w:val="00EE2445"/>
    <w:rsid w:val="00EE3523"/>
    <w:rsid w:val="00EE3994"/>
    <w:rsid w:val="00EE515A"/>
    <w:rsid w:val="00EE539C"/>
    <w:rsid w:val="00EE53A4"/>
    <w:rsid w:val="00EE64C6"/>
    <w:rsid w:val="00EE7618"/>
    <w:rsid w:val="00EF0C11"/>
    <w:rsid w:val="00EF0E42"/>
    <w:rsid w:val="00EF0F83"/>
    <w:rsid w:val="00EF2343"/>
    <w:rsid w:val="00EF26D7"/>
    <w:rsid w:val="00EF2C95"/>
    <w:rsid w:val="00EF3078"/>
    <w:rsid w:val="00EF311D"/>
    <w:rsid w:val="00EF3840"/>
    <w:rsid w:val="00EF4C38"/>
    <w:rsid w:val="00EF4D14"/>
    <w:rsid w:val="00EF6636"/>
    <w:rsid w:val="00F0042B"/>
    <w:rsid w:val="00F01192"/>
    <w:rsid w:val="00F018B6"/>
    <w:rsid w:val="00F029A3"/>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0D8"/>
    <w:rsid w:val="00F1499F"/>
    <w:rsid w:val="00F15265"/>
    <w:rsid w:val="00F155A9"/>
    <w:rsid w:val="00F157CF"/>
    <w:rsid w:val="00F165DA"/>
    <w:rsid w:val="00F211A6"/>
    <w:rsid w:val="00F21642"/>
    <w:rsid w:val="00F2271A"/>
    <w:rsid w:val="00F231FB"/>
    <w:rsid w:val="00F2358C"/>
    <w:rsid w:val="00F246E1"/>
    <w:rsid w:val="00F24AE9"/>
    <w:rsid w:val="00F24DE9"/>
    <w:rsid w:val="00F26FB5"/>
    <w:rsid w:val="00F2731C"/>
    <w:rsid w:val="00F27BC1"/>
    <w:rsid w:val="00F30430"/>
    <w:rsid w:val="00F31B46"/>
    <w:rsid w:val="00F32131"/>
    <w:rsid w:val="00F32290"/>
    <w:rsid w:val="00F32499"/>
    <w:rsid w:val="00F331F4"/>
    <w:rsid w:val="00F33A33"/>
    <w:rsid w:val="00F3423B"/>
    <w:rsid w:val="00F346D0"/>
    <w:rsid w:val="00F35ED8"/>
    <w:rsid w:val="00F365ED"/>
    <w:rsid w:val="00F37FE5"/>
    <w:rsid w:val="00F4052E"/>
    <w:rsid w:val="00F40C6A"/>
    <w:rsid w:val="00F41742"/>
    <w:rsid w:val="00F41C61"/>
    <w:rsid w:val="00F4222E"/>
    <w:rsid w:val="00F447F4"/>
    <w:rsid w:val="00F44D51"/>
    <w:rsid w:val="00F44FA3"/>
    <w:rsid w:val="00F45590"/>
    <w:rsid w:val="00F45865"/>
    <w:rsid w:val="00F45D9A"/>
    <w:rsid w:val="00F46C8D"/>
    <w:rsid w:val="00F46DB4"/>
    <w:rsid w:val="00F47410"/>
    <w:rsid w:val="00F47B1F"/>
    <w:rsid w:val="00F51657"/>
    <w:rsid w:val="00F51B34"/>
    <w:rsid w:val="00F51F27"/>
    <w:rsid w:val="00F51F8C"/>
    <w:rsid w:val="00F52722"/>
    <w:rsid w:val="00F5272F"/>
    <w:rsid w:val="00F531BF"/>
    <w:rsid w:val="00F53601"/>
    <w:rsid w:val="00F536EB"/>
    <w:rsid w:val="00F53B1C"/>
    <w:rsid w:val="00F55EEF"/>
    <w:rsid w:val="00F56C38"/>
    <w:rsid w:val="00F56E52"/>
    <w:rsid w:val="00F61668"/>
    <w:rsid w:val="00F627BB"/>
    <w:rsid w:val="00F631BC"/>
    <w:rsid w:val="00F631CF"/>
    <w:rsid w:val="00F6361A"/>
    <w:rsid w:val="00F649FD"/>
    <w:rsid w:val="00F6506A"/>
    <w:rsid w:val="00F651A8"/>
    <w:rsid w:val="00F65773"/>
    <w:rsid w:val="00F65BEF"/>
    <w:rsid w:val="00F66047"/>
    <w:rsid w:val="00F66EBD"/>
    <w:rsid w:val="00F70132"/>
    <w:rsid w:val="00F70EF2"/>
    <w:rsid w:val="00F70F20"/>
    <w:rsid w:val="00F716C0"/>
    <w:rsid w:val="00F71E7A"/>
    <w:rsid w:val="00F727AD"/>
    <w:rsid w:val="00F730DB"/>
    <w:rsid w:val="00F746C7"/>
    <w:rsid w:val="00F7578D"/>
    <w:rsid w:val="00F759F3"/>
    <w:rsid w:val="00F76227"/>
    <w:rsid w:val="00F76FDA"/>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557"/>
    <w:rsid w:val="00F975FD"/>
    <w:rsid w:val="00F97EB5"/>
    <w:rsid w:val="00FA1329"/>
    <w:rsid w:val="00FA26A4"/>
    <w:rsid w:val="00FA2E1F"/>
    <w:rsid w:val="00FA3609"/>
    <w:rsid w:val="00FA401C"/>
    <w:rsid w:val="00FA4853"/>
    <w:rsid w:val="00FA6325"/>
    <w:rsid w:val="00FA7EB9"/>
    <w:rsid w:val="00FB0255"/>
    <w:rsid w:val="00FB03C0"/>
    <w:rsid w:val="00FB2673"/>
    <w:rsid w:val="00FB356C"/>
    <w:rsid w:val="00FB36F6"/>
    <w:rsid w:val="00FB39E5"/>
    <w:rsid w:val="00FB65F7"/>
    <w:rsid w:val="00FB6A35"/>
    <w:rsid w:val="00FB6ECD"/>
    <w:rsid w:val="00FB7462"/>
    <w:rsid w:val="00FB7B95"/>
    <w:rsid w:val="00FC07CA"/>
    <w:rsid w:val="00FC23FD"/>
    <w:rsid w:val="00FC31FD"/>
    <w:rsid w:val="00FC43B0"/>
    <w:rsid w:val="00FC43CE"/>
    <w:rsid w:val="00FC52F1"/>
    <w:rsid w:val="00FC535E"/>
    <w:rsid w:val="00FC552E"/>
    <w:rsid w:val="00FC578F"/>
    <w:rsid w:val="00FC60F6"/>
    <w:rsid w:val="00FC6AD8"/>
    <w:rsid w:val="00FC7824"/>
    <w:rsid w:val="00FC7848"/>
    <w:rsid w:val="00FD0D29"/>
    <w:rsid w:val="00FD0FF6"/>
    <w:rsid w:val="00FD40A6"/>
    <w:rsid w:val="00FD48CE"/>
    <w:rsid w:val="00FD4F4D"/>
    <w:rsid w:val="00FD5380"/>
    <w:rsid w:val="00FD651C"/>
    <w:rsid w:val="00FD7C2F"/>
    <w:rsid w:val="00FD7FE1"/>
    <w:rsid w:val="00FE130D"/>
    <w:rsid w:val="00FE18C0"/>
    <w:rsid w:val="00FE2303"/>
    <w:rsid w:val="00FE2350"/>
    <w:rsid w:val="00FE2D04"/>
    <w:rsid w:val="00FE330C"/>
    <w:rsid w:val="00FE496B"/>
    <w:rsid w:val="00FE49B6"/>
    <w:rsid w:val="00FE51F6"/>
    <w:rsid w:val="00FE5AEF"/>
    <w:rsid w:val="00FE6AD8"/>
    <w:rsid w:val="00FE7360"/>
    <w:rsid w:val="00FF00D9"/>
    <w:rsid w:val="00FF039C"/>
    <w:rsid w:val="00FF1340"/>
    <w:rsid w:val="00FF2599"/>
    <w:rsid w:val="00FF2653"/>
    <w:rsid w:val="00FF2D3B"/>
    <w:rsid w:val="00FF396C"/>
    <w:rsid w:val="00FF3F51"/>
    <w:rsid w:val="00FF48D7"/>
    <w:rsid w:val="00FF4DF3"/>
    <w:rsid w:val="00FF5171"/>
    <w:rsid w:val="00FF559D"/>
    <w:rsid w:val="00FF55B8"/>
    <w:rsid w:val="00FF60F7"/>
    <w:rsid w:val="00FF78D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05E4F82F"/>
  <w15:docId w15:val="{C24E8A15-36DA-4906-A865-59CEF1BB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0A586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E6AA15A-0C36-4AE7-ACA0-E9C189CEA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3.xml><?xml version="1.0" encoding="utf-8"?>
<ds:datastoreItem xmlns:ds="http://schemas.openxmlformats.org/officeDocument/2006/customXml" ds:itemID="{BA5F15DF-E0D1-4330-B6EA-3571F49C9444}">
  <ds:schemaRefs>
    <ds:schemaRef ds:uri="http://schemas.microsoft.com/sharepoint/v3/contenttype/forms"/>
  </ds:schemaRefs>
</ds:datastoreItem>
</file>

<file path=customXml/itemProps4.xml><?xml version="1.0" encoding="utf-8"?>
<ds:datastoreItem xmlns:ds="http://schemas.openxmlformats.org/officeDocument/2006/customXml" ds:itemID="{6128A1B3-8BB0-4E0C-8926-696014BF7B00}">
  <ds:schemaRefs>
    <ds:schemaRef ds:uri="http://schemas.microsoft.com/office/2006/metadata/properties"/>
  </ds:schemaRefs>
</ds:datastoreItem>
</file>

<file path=docProps/app.xml><?xml version="1.0" encoding="utf-8"?>
<ap:Properties xmlns:vt="http://schemas.openxmlformats.org/officeDocument/2006/docPropsVTypes" xmlns:ap="http://schemas.openxmlformats.org/officeDocument/2006/extended-properties">
  <ap:Template>Normal</ap:Template>
  <ap:TotalTime>0</ap:TotalTime>
  <ap:Pages>2</ap:Pages>
  <ap:Words>408</ap:Words>
  <ap:Characters>2327</ap:Characters>
  <ap:Application>Microsoft Office Word</ap:Application>
  <ap:DocSecurity>0</ap:DocSecurity>
  <ap:Lines>19</ap:Lines>
  <ap:Paragraphs>5</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2730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2025-12-01T20:30:18Z</dcterms:created>
  <dcterms:modified xsi:type="dcterms:W3CDTF">2025-12-01T20:30:18Z</dcterms:modified>
</cp:coreProperties>
</file>